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B74" w:rsidRDefault="004A7B74" w:rsidP="006E01D0">
      <w:pPr>
        <w:spacing w:line="480" w:lineRule="auto"/>
        <w:ind w:firstLine="720"/>
        <w:jc w:val="both"/>
        <w:rPr>
          <w:rFonts w:ascii="Times New Roman" w:hAnsi="Times New Roman" w:cs="Times New Roman"/>
          <w:b/>
          <w:sz w:val="24"/>
          <w:szCs w:val="24"/>
        </w:rPr>
      </w:pPr>
    </w:p>
    <w:p w:rsidR="004A7B74" w:rsidRDefault="004A7B74" w:rsidP="006E01D0">
      <w:pPr>
        <w:spacing w:line="480" w:lineRule="auto"/>
        <w:ind w:firstLine="720"/>
        <w:jc w:val="both"/>
        <w:rPr>
          <w:rFonts w:ascii="Times New Roman" w:hAnsi="Times New Roman" w:cs="Times New Roman"/>
          <w:b/>
          <w:sz w:val="24"/>
          <w:szCs w:val="24"/>
        </w:rPr>
      </w:pPr>
    </w:p>
    <w:p w:rsidR="004A7B74" w:rsidRDefault="004A7B74" w:rsidP="006E01D0">
      <w:pPr>
        <w:spacing w:line="480" w:lineRule="auto"/>
        <w:ind w:firstLine="720"/>
        <w:jc w:val="both"/>
        <w:rPr>
          <w:rFonts w:ascii="Times New Roman" w:hAnsi="Times New Roman" w:cs="Times New Roman"/>
          <w:b/>
          <w:sz w:val="24"/>
          <w:szCs w:val="24"/>
        </w:rPr>
      </w:pPr>
    </w:p>
    <w:p w:rsidR="004A7B74" w:rsidRDefault="004A7B74" w:rsidP="006E01D0">
      <w:pPr>
        <w:spacing w:line="480" w:lineRule="auto"/>
        <w:ind w:firstLine="720"/>
        <w:jc w:val="both"/>
        <w:rPr>
          <w:rFonts w:ascii="Times New Roman" w:hAnsi="Times New Roman" w:cs="Times New Roman"/>
          <w:b/>
          <w:sz w:val="24"/>
          <w:szCs w:val="24"/>
        </w:rPr>
      </w:pPr>
    </w:p>
    <w:p w:rsidR="004A7B74" w:rsidRDefault="004A7B74" w:rsidP="006E01D0">
      <w:pPr>
        <w:spacing w:line="480" w:lineRule="auto"/>
        <w:ind w:firstLine="720"/>
        <w:jc w:val="both"/>
        <w:rPr>
          <w:rFonts w:ascii="Times New Roman" w:hAnsi="Times New Roman" w:cs="Times New Roman"/>
          <w:b/>
          <w:sz w:val="24"/>
          <w:szCs w:val="24"/>
        </w:rPr>
      </w:pPr>
    </w:p>
    <w:p w:rsidR="004A7B74" w:rsidRDefault="004A7B74" w:rsidP="006E01D0">
      <w:pPr>
        <w:spacing w:line="480" w:lineRule="auto"/>
        <w:ind w:firstLine="720"/>
        <w:jc w:val="both"/>
        <w:rPr>
          <w:rFonts w:ascii="Times New Roman" w:hAnsi="Times New Roman" w:cs="Times New Roman"/>
          <w:b/>
          <w:sz w:val="24"/>
          <w:szCs w:val="24"/>
        </w:rPr>
      </w:pPr>
    </w:p>
    <w:p w:rsidR="004A7B74" w:rsidRPr="004A7B74" w:rsidRDefault="004A7B74" w:rsidP="004A7B74">
      <w:pPr>
        <w:spacing w:line="480" w:lineRule="auto"/>
        <w:ind w:firstLine="720"/>
        <w:jc w:val="center"/>
        <w:rPr>
          <w:rFonts w:ascii="Times New Roman" w:hAnsi="Times New Roman" w:cs="Times New Roman"/>
          <w:sz w:val="24"/>
          <w:szCs w:val="24"/>
        </w:rPr>
      </w:pPr>
    </w:p>
    <w:p w:rsidR="004A7B74" w:rsidRDefault="004A7B74" w:rsidP="004A7B74">
      <w:pPr>
        <w:spacing w:line="480" w:lineRule="auto"/>
        <w:ind w:firstLine="720"/>
        <w:jc w:val="center"/>
        <w:rPr>
          <w:rFonts w:ascii="Times New Roman" w:hAnsi="Times New Roman" w:cs="Times New Roman"/>
          <w:sz w:val="24"/>
          <w:szCs w:val="24"/>
        </w:rPr>
      </w:pPr>
    </w:p>
    <w:p w:rsidR="007B1C2B" w:rsidRPr="004A7B74" w:rsidRDefault="00E7196B" w:rsidP="004A7B74">
      <w:pPr>
        <w:spacing w:line="480" w:lineRule="auto"/>
        <w:ind w:firstLine="720"/>
        <w:jc w:val="center"/>
        <w:rPr>
          <w:rFonts w:ascii="Times New Roman" w:hAnsi="Times New Roman" w:cs="Times New Roman"/>
          <w:sz w:val="24"/>
          <w:szCs w:val="24"/>
        </w:rPr>
      </w:pPr>
      <w:r w:rsidRPr="004A7B74">
        <w:rPr>
          <w:rFonts w:ascii="Times New Roman" w:hAnsi="Times New Roman" w:cs="Times New Roman"/>
          <w:sz w:val="24"/>
          <w:szCs w:val="24"/>
        </w:rPr>
        <w:t xml:space="preserve">The Role of </w:t>
      </w:r>
      <w:r w:rsidR="006708E6" w:rsidRPr="004A7B74">
        <w:rPr>
          <w:rFonts w:ascii="Times New Roman" w:hAnsi="Times New Roman" w:cs="Times New Roman"/>
          <w:sz w:val="24"/>
          <w:szCs w:val="24"/>
        </w:rPr>
        <w:t>Motivation in organisational</w:t>
      </w:r>
      <w:r w:rsidRPr="004A7B74">
        <w:rPr>
          <w:rFonts w:ascii="Times New Roman" w:hAnsi="Times New Roman" w:cs="Times New Roman"/>
          <w:sz w:val="24"/>
          <w:szCs w:val="24"/>
        </w:rPr>
        <w:t xml:space="preserve"> and industrial psychology</w:t>
      </w:r>
    </w:p>
    <w:p w:rsidR="004A7B74" w:rsidRPr="004A7B74" w:rsidRDefault="00E7196B" w:rsidP="004A7B74">
      <w:pPr>
        <w:spacing w:line="480" w:lineRule="auto"/>
        <w:ind w:firstLine="720"/>
        <w:jc w:val="center"/>
        <w:rPr>
          <w:rFonts w:ascii="Times New Roman" w:hAnsi="Times New Roman" w:cs="Times New Roman"/>
          <w:sz w:val="24"/>
          <w:szCs w:val="24"/>
        </w:rPr>
      </w:pPr>
      <w:r w:rsidRPr="004A7B74">
        <w:rPr>
          <w:rFonts w:ascii="Times New Roman" w:hAnsi="Times New Roman" w:cs="Times New Roman"/>
          <w:sz w:val="24"/>
          <w:szCs w:val="24"/>
        </w:rPr>
        <w:t>Name of Student</w:t>
      </w:r>
    </w:p>
    <w:p w:rsidR="004A7B74" w:rsidRPr="004A7B74" w:rsidRDefault="00E7196B" w:rsidP="004A7B74">
      <w:pPr>
        <w:spacing w:line="480" w:lineRule="auto"/>
        <w:ind w:firstLine="720"/>
        <w:jc w:val="center"/>
        <w:rPr>
          <w:rFonts w:ascii="Times New Roman" w:hAnsi="Times New Roman" w:cs="Times New Roman"/>
          <w:sz w:val="24"/>
          <w:szCs w:val="24"/>
        </w:rPr>
      </w:pPr>
      <w:r w:rsidRPr="004A7B74">
        <w:rPr>
          <w:rFonts w:ascii="Times New Roman" w:hAnsi="Times New Roman" w:cs="Times New Roman"/>
          <w:sz w:val="24"/>
          <w:szCs w:val="24"/>
        </w:rPr>
        <w:t>Institutional Affiliation</w:t>
      </w:r>
    </w:p>
    <w:p w:rsidR="004A7B74" w:rsidRPr="004A7B74" w:rsidRDefault="00E7196B" w:rsidP="004A7B74">
      <w:pPr>
        <w:spacing w:line="480" w:lineRule="auto"/>
        <w:ind w:firstLine="720"/>
        <w:jc w:val="center"/>
        <w:rPr>
          <w:rFonts w:ascii="Times New Roman" w:hAnsi="Times New Roman" w:cs="Times New Roman"/>
          <w:sz w:val="24"/>
          <w:szCs w:val="24"/>
        </w:rPr>
      </w:pPr>
      <w:r w:rsidRPr="004A7B74">
        <w:rPr>
          <w:rFonts w:ascii="Times New Roman" w:hAnsi="Times New Roman" w:cs="Times New Roman"/>
          <w:sz w:val="24"/>
          <w:szCs w:val="24"/>
        </w:rPr>
        <w:t>Date</w:t>
      </w:r>
    </w:p>
    <w:p w:rsidR="00AC73B3" w:rsidRPr="006E01D0" w:rsidRDefault="00AC73B3" w:rsidP="006E01D0">
      <w:pPr>
        <w:spacing w:line="480" w:lineRule="auto"/>
        <w:ind w:firstLine="720"/>
        <w:jc w:val="both"/>
        <w:rPr>
          <w:rFonts w:ascii="Times New Roman" w:hAnsi="Times New Roman" w:cs="Times New Roman"/>
          <w:b/>
          <w:sz w:val="24"/>
          <w:szCs w:val="24"/>
        </w:rPr>
      </w:pPr>
    </w:p>
    <w:p w:rsidR="00AC73B3" w:rsidRPr="006E01D0" w:rsidRDefault="00AC73B3" w:rsidP="006E01D0">
      <w:pPr>
        <w:spacing w:line="480" w:lineRule="auto"/>
        <w:ind w:firstLine="720"/>
        <w:jc w:val="both"/>
        <w:rPr>
          <w:rFonts w:ascii="Times New Roman" w:hAnsi="Times New Roman" w:cs="Times New Roman"/>
          <w:b/>
          <w:sz w:val="24"/>
          <w:szCs w:val="24"/>
        </w:rPr>
      </w:pPr>
    </w:p>
    <w:p w:rsidR="00AC73B3" w:rsidRPr="006E01D0" w:rsidRDefault="00AC73B3" w:rsidP="006E01D0">
      <w:pPr>
        <w:spacing w:line="480" w:lineRule="auto"/>
        <w:ind w:firstLine="720"/>
        <w:jc w:val="both"/>
        <w:rPr>
          <w:rFonts w:ascii="Times New Roman" w:hAnsi="Times New Roman" w:cs="Times New Roman"/>
          <w:b/>
          <w:sz w:val="24"/>
          <w:szCs w:val="24"/>
        </w:rPr>
      </w:pPr>
    </w:p>
    <w:p w:rsidR="00AC73B3" w:rsidRPr="006E01D0" w:rsidRDefault="00AC73B3" w:rsidP="006E01D0">
      <w:pPr>
        <w:spacing w:line="480" w:lineRule="auto"/>
        <w:ind w:firstLine="720"/>
        <w:jc w:val="both"/>
        <w:rPr>
          <w:rFonts w:ascii="Times New Roman" w:hAnsi="Times New Roman" w:cs="Times New Roman"/>
          <w:b/>
          <w:sz w:val="24"/>
          <w:szCs w:val="24"/>
        </w:rPr>
      </w:pPr>
    </w:p>
    <w:p w:rsidR="00AC73B3" w:rsidRPr="006E01D0" w:rsidRDefault="00AC73B3" w:rsidP="006E01D0">
      <w:pPr>
        <w:spacing w:line="480" w:lineRule="auto"/>
        <w:ind w:firstLine="720"/>
        <w:jc w:val="both"/>
        <w:rPr>
          <w:rFonts w:ascii="Times New Roman" w:hAnsi="Times New Roman" w:cs="Times New Roman"/>
          <w:b/>
          <w:sz w:val="24"/>
          <w:szCs w:val="24"/>
        </w:rPr>
      </w:pPr>
    </w:p>
    <w:p w:rsidR="006E01D0" w:rsidRDefault="006E01D0" w:rsidP="006E01D0">
      <w:pPr>
        <w:spacing w:line="480" w:lineRule="auto"/>
        <w:jc w:val="both"/>
        <w:rPr>
          <w:rFonts w:ascii="Times New Roman" w:hAnsi="Times New Roman" w:cs="Times New Roman"/>
          <w:b/>
          <w:sz w:val="24"/>
          <w:szCs w:val="24"/>
        </w:rPr>
      </w:pPr>
    </w:p>
    <w:p w:rsidR="007B1C2B" w:rsidRPr="004A7B74" w:rsidRDefault="00E7196B" w:rsidP="004A7B74">
      <w:pPr>
        <w:spacing w:line="480" w:lineRule="auto"/>
        <w:jc w:val="center"/>
        <w:rPr>
          <w:rFonts w:ascii="Times New Roman" w:hAnsi="Times New Roman" w:cs="Times New Roman"/>
          <w:sz w:val="24"/>
          <w:szCs w:val="24"/>
        </w:rPr>
      </w:pPr>
      <w:r w:rsidRPr="004A7B74">
        <w:rPr>
          <w:rFonts w:ascii="Times New Roman" w:hAnsi="Times New Roman" w:cs="Times New Roman"/>
          <w:sz w:val="24"/>
          <w:szCs w:val="24"/>
        </w:rPr>
        <w:lastRenderedPageBreak/>
        <w:t>Introduction</w:t>
      </w:r>
    </w:p>
    <w:p w:rsidR="007B1C2B" w:rsidRPr="006E01D0" w:rsidRDefault="00E7196B" w:rsidP="006E01D0">
      <w:pPr>
        <w:spacing w:line="480" w:lineRule="auto"/>
        <w:ind w:firstLine="720"/>
        <w:jc w:val="both"/>
        <w:rPr>
          <w:rFonts w:ascii="Times New Roman" w:hAnsi="Times New Roman" w:cs="Times New Roman"/>
          <w:sz w:val="24"/>
          <w:szCs w:val="24"/>
        </w:rPr>
      </w:pPr>
      <w:r w:rsidRPr="006E01D0">
        <w:rPr>
          <w:rFonts w:ascii="Times New Roman" w:hAnsi="Times New Roman" w:cs="Times New Roman"/>
          <w:sz w:val="24"/>
          <w:szCs w:val="24"/>
        </w:rPr>
        <w:t>Motivation can is the reason as to why people conduct various activities with willingness without being forced. It</w:t>
      </w:r>
      <w:r w:rsidRPr="006E01D0">
        <w:rPr>
          <w:rFonts w:ascii="Times New Roman" w:hAnsi="Times New Roman" w:cs="Times New Roman"/>
          <w:sz w:val="24"/>
          <w:szCs w:val="24"/>
        </w:rPr>
        <w:t xml:space="preserve"> is </w:t>
      </w:r>
      <w:r w:rsidR="00240F2F" w:rsidRPr="006E01D0">
        <w:rPr>
          <w:rFonts w:ascii="Times New Roman" w:hAnsi="Times New Roman" w:cs="Times New Roman"/>
          <w:sz w:val="24"/>
          <w:szCs w:val="24"/>
        </w:rPr>
        <w:t>resultant</w:t>
      </w:r>
      <w:r w:rsidRPr="006E01D0">
        <w:rPr>
          <w:rFonts w:ascii="Times New Roman" w:hAnsi="Times New Roman" w:cs="Times New Roman"/>
          <w:sz w:val="24"/>
          <w:szCs w:val="24"/>
        </w:rPr>
        <w:t xml:space="preserve"> from the </w:t>
      </w:r>
      <w:r w:rsidR="00240F2F" w:rsidRPr="006E01D0">
        <w:rPr>
          <w:rFonts w:ascii="Times New Roman" w:hAnsi="Times New Roman" w:cs="Times New Roman"/>
          <w:sz w:val="24"/>
          <w:szCs w:val="24"/>
        </w:rPr>
        <w:t>term</w:t>
      </w:r>
      <w:r w:rsidRPr="006E01D0">
        <w:rPr>
          <w:rFonts w:ascii="Times New Roman" w:hAnsi="Times New Roman" w:cs="Times New Roman"/>
          <w:sz w:val="24"/>
          <w:szCs w:val="24"/>
        </w:rPr>
        <w:t xml:space="preserve"> </w:t>
      </w:r>
      <w:r w:rsidR="00240F2F">
        <w:rPr>
          <w:rFonts w:ascii="Times New Roman" w:hAnsi="Times New Roman" w:cs="Times New Roman"/>
          <w:sz w:val="24"/>
          <w:szCs w:val="24"/>
        </w:rPr>
        <w:t>motive</w:t>
      </w:r>
      <w:r w:rsidRPr="006E01D0">
        <w:rPr>
          <w:rFonts w:ascii="Times New Roman" w:hAnsi="Times New Roman" w:cs="Times New Roman"/>
          <w:sz w:val="24"/>
          <w:szCs w:val="24"/>
        </w:rPr>
        <w:t xml:space="preserve"> which is </w:t>
      </w:r>
      <w:r w:rsidR="00240F2F" w:rsidRPr="006E01D0">
        <w:rPr>
          <w:rFonts w:ascii="Times New Roman" w:hAnsi="Times New Roman" w:cs="Times New Roman"/>
          <w:sz w:val="24"/>
          <w:szCs w:val="24"/>
        </w:rPr>
        <w:t>demarcated</w:t>
      </w:r>
      <w:r w:rsidR="00240F2F">
        <w:rPr>
          <w:rFonts w:ascii="Times New Roman" w:hAnsi="Times New Roman" w:cs="Times New Roman"/>
          <w:sz w:val="24"/>
          <w:szCs w:val="24"/>
        </w:rPr>
        <w:t xml:space="preserve"> as a requirement or a want that requires to be fulfille</w:t>
      </w:r>
      <w:r w:rsidR="00240F2F" w:rsidRPr="006E01D0">
        <w:rPr>
          <w:rFonts w:ascii="Times New Roman" w:hAnsi="Times New Roman" w:cs="Times New Roman"/>
          <w:sz w:val="24"/>
          <w:szCs w:val="24"/>
        </w:rPr>
        <w:t>d</w:t>
      </w:r>
      <w:r w:rsidRPr="006E01D0">
        <w:rPr>
          <w:rFonts w:ascii="Times New Roman" w:hAnsi="Times New Roman" w:cs="Times New Roman"/>
          <w:sz w:val="24"/>
          <w:szCs w:val="24"/>
        </w:rPr>
        <w:t>.</w:t>
      </w:r>
      <w:r w:rsidR="006E01D0">
        <w:rPr>
          <w:rFonts w:ascii="Times New Roman" w:hAnsi="Times New Roman" w:cs="Times New Roman"/>
          <w:sz w:val="24"/>
          <w:szCs w:val="24"/>
        </w:rPr>
        <w:t xml:space="preserve"> </w:t>
      </w:r>
      <w:r w:rsidRPr="006E01D0">
        <w:rPr>
          <w:rFonts w:ascii="Times New Roman" w:hAnsi="Times New Roman" w:cs="Times New Roman"/>
          <w:sz w:val="24"/>
          <w:szCs w:val="24"/>
        </w:rPr>
        <w:t xml:space="preserve">It </w:t>
      </w:r>
      <w:r w:rsidR="00240F2F" w:rsidRPr="006E01D0">
        <w:rPr>
          <w:rFonts w:ascii="Times New Roman" w:hAnsi="Times New Roman" w:cs="Times New Roman"/>
          <w:sz w:val="24"/>
          <w:szCs w:val="24"/>
        </w:rPr>
        <w:t>effects</w:t>
      </w:r>
      <w:r w:rsidRPr="006E01D0">
        <w:rPr>
          <w:rFonts w:ascii="Times New Roman" w:hAnsi="Times New Roman" w:cs="Times New Roman"/>
          <w:sz w:val="24"/>
          <w:szCs w:val="24"/>
        </w:rPr>
        <w:t xml:space="preserve"> from the </w:t>
      </w:r>
      <w:r w:rsidR="00240F2F" w:rsidRPr="006E01D0">
        <w:rPr>
          <w:rFonts w:ascii="Times New Roman" w:hAnsi="Times New Roman" w:cs="Times New Roman"/>
          <w:sz w:val="24"/>
          <w:szCs w:val="24"/>
        </w:rPr>
        <w:t>amalgamation</w:t>
      </w:r>
      <w:r w:rsidRPr="006E01D0">
        <w:rPr>
          <w:rFonts w:ascii="Times New Roman" w:hAnsi="Times New Roman" w:cs="Times New Roman"/>
          <w:sz w:val="24"/>
          <w:szCs w:val="24"/>
        </w:rPr>
        <w:t xml:space="preserve"> of conscious and unconscious factors that lead to one behaving in a certain way.</w:t>
      </w:r>
    </w:p>
    <w:p w:rsidR="000A7047" w:rsidRPr="006E01D0" w:rsidRDefault="00240F2F" w:rsidP="006E01D0">
      <w:pPr>
        <w:spacing w:before="100" w:beforeAutospacing="1" w:after="100" w:afterAutospacing="1"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Corporation</w:t>
      </w:r>
      <w:r w:rsidR="00E7196B" w:rsidRPr="006E01D0">
        <w:rPr>
          <w:rFonts w:ascii="Times New Roman" w:eastAsia="Times New Roman" w:hAnsi="Times New Roman" w:cs="Times New Roman"/>
          <w:sz w:val="24"/>
          <w:szCs w:val="24"/>
        </w:rPr>
        <w:t>-or</w:t>
      </w:r>
      <w:r>
        <w:rPr>
          <w:rFonts w:ascii="Times New Roman" w:eastAsia="Times New Roman" w:hAnsi="Times New Roman" w:cs="Times New Roman"/>
          <w:sz w:val="24"/>
          <w:szCs w:val="24"/>
        </w:rPr>
        <w:t>ganiz</w:t>
      </w:r>
      <w:r w:rsidR="00473D0B">
        <w:rPr>
          <w:rFonts w:ascii="Times New Roman" w:eastAsia="Times New Roman" w:hAnsi="Times New Roman" w:cs="Times New Roman"/>
          <w:sz w:val="24"/>
          <w:szCs w:val="24"/>
        </w:rPr>
        <w:t>ational psychology is a subject</w:t>
      </w:r>
      <w:r w:rsidR="00E7196B" w:rsidRPr="006E01D0">
        <w:rPr>
          <w:rFonts w:ascii="Times New Roman" w:eastAsia="Times New Roman" w:hAnsi="Times New Roman" w:cs="Times New Roman"/>
          <w:sz w:val="24"/>
          <w:szCs w:val="24"/>
        </w:rPr>
        <w:t xml:space="preserve"> in psychology</w:t>
      </w:r>
      <w:r w:rsidR="00F43715">
        <w:rPr>
          <w:rFonts w:ascii="Times New Roman" w:eastAsia="Times New Roman" w:hAnsi="Times New Roman" w:cs="Times New Roman"/>
          <w:sz w:val="24"/>
          <w:szCs w:val="24"/>
        </w:rPr>
        <w:t xml:space="preserve">, which </w:t>
      </w:r>
      <w:r w:rsidR="00473D0B" w:rsidRPr="006E01D0">
        <w:rPr>
          <w:rFonts w:ascii="Times New Roman" w:eastAsia="Times New Roman" w:hAnsi="Times New Roman" w:cs="Times New Roman"/>
          <w:sz w:val="24"/>
          <w:szCs w:val="24"/>
        </w:rPr>
        <w:t>relates</w:t>
      </w:r>
      <w:r w:rsidR="00E7196B" w:rsidRPr="006E01D0">
        <w:rPr>
          <w:rFonts w:ascii="Times New Roman" w:eastAsia="Times New Roman" w:hAnsi="Times New Roman" w:cs="Times New Roman"/>
          <w:sz w:val="24"/>
          <w:szCs w:val="24"/>
        </w:rPr>
        <w:t xml:space="preserve"> psychological </w:t>
      </w:r>
      <w:r w:rsidR="00473D0B" w:rsidRPr="006E01D0">
        <w:rPr>
          <w:rFonts w:ascii="Times New Roman" w:eastAsia="Times New Roman" w:hAnsi="Times New Roman" w:cs="Times New Roman"/>
          <w:sz w:val="24"/>
          <w:szCs w:val="24"/>
        </w:rPr>
        <w:t>philosophies</w:t>
      </w:r>
      <w:r w:rsidR="00E7196B" w:rsidRPr="006E01D0">
        <w:rPr>
          <w:rFonts w:ascii="Times New Roman" w:eastAsia="Times New Roman" w:hAnsi="Times New Roman" w:cs="Times New Roman"/>
          <w:sz w:val="24"/>
          <w:szCs w:val="24"/>
        </w:rPr>
        <w:t xml:space="preserve"> and </w:t>
      </w:r>
      <w:r w:rsidR="00473D0B" w:rsidRPr="006E01D0">
        <w:rPr>
          <w:rFonts w:ascii="Times New Roman" w:eastAsia="Times New Roman" w:hAnsi="Times New Roman" w:cs="Times New Roman"/>
          <w:sz w:val="24"/>
          <w:szCs w:val="24"/>
        </w:rPr>
        <w:t>ideologies</w:t>
      </w:r>
      <w:r w:rsidR="00473D0B">
        <w:rPr>
          <w:rFonts w:ascii="Times New Roman" w:eastAsia="Times New Roman" w:hAnsi="Times New Roman" w:cs="Times New Roman"/>
          <w:sz w:val="24"/>
          <w:szCs w:val="24"/>
        </w:rPr>
        <w:t xml:space="preserve"> to corporation</w:t>
      </w:r>
      <w:r w:rsidR="00E7196B" w:rsidRPr="006E01D0">
        <w:rPr>
          <w:rFonts w:ascii="Times New Roman" w:eastAsia="Times New Roman" w:hAnsi="Times New Roman" w:cs="Times New Roman"/>
          <w:sz w:val="24"/>
          <w:szCs w:val="24"/>
        </w:rPr>
        <w:t>s.</w:t>
      </w:r>
      <w:r w:rsidR="00F43715">
        <w:rPr>
          <w:rFonts w:ascii="Times New Roman" w:eastAsia="Times New Roman" w:hAnsi="Times New Roman" w:cs="Times New Roman"/>
          <w:sz w:val="24"/>
          <w:szCs w:val="24"/>
        </w:rPr>
        <w:t xml:space="preserve"> I</w:t>
      </w:r>
      <w:r w:rsidR="00E7196B" w:rsidRPr="006E01D0">
        <w:rPr>
          <w:rFonts w:ascii="Times New Roman" w:eastAsia="Times New Roman" w:hAnsi="Times New Roman" w:cs="Times New Roman"/>
          <w:sz w:val="24"/>
          <w:szCs w:val="24"/>
        </w:rPr>
        <w:t xml:space="preserve">t is </w:t>
      </w:r>
      <w:r w:rsidR="00473D0B" w:rsidRPr="006E01D0">
        <w:rPr>
          <w:rFonts w:ascii="Times New Roman" w:eastAsia="Times New Roman" w:hAnsi="Times New Roman" w:cs="Times New Roman"/>
          <w:sz w:val="24"/>
          <w:szCs w:val="24"/>
        </w:rPr>
        <w:t>denoted</w:t>
      </w:r>
      <w:r w:rsidR="00E7196B" w:rsidRPr="006E01D0">
        <w:rPr>
          <w:rFonts w:ascii="Times New Roman" w:eastAsia="Times New Roman" w:hAnsi="Times New Roman" w:cs="Times New Roman"/>
          <w:sz w:val="24"/>
          <w:szCs w:val="24"/>
        </w:rPr>
        <w:t xml:space="preserve"> to as I/O psychology, </w:t>
      </w:r>
      <w:r w:rsidR="00F43715">
        <w:rPr>
          <w:rFonts w:ascii="Times New Roman" w:eastAsia="Times New Roman" w:hAnsi="Times New Roman" w:cs="Times New Roman"/>
          <w:sz w:val="24"/>
          <w:szCs w:val="24"/>
        </w:rPr>
        <w:t xml:space="preserve">and this </w:t>
      </w:r>
      <w:r w:rsidR="00473D0B">
        <w:rPr>
          <w:rFonts w:ascii="Times New Roman" w:eastAsia="Times New Roman" w:hAnsi="Times New Roman" w:cs="Times New Roman"/>
          <w:sz w:val="24"/>
          <w:szCs w:val="24"/>
        </w:rPr>
        <w:t>arena</w:t>
      </w:r>
      <w:r w:rsidR="00F43715">
        <w:rPr>
          <w:rFonts w:ascii="Times New Roman" w:eastAsia="Times New Roman" w:hAnsi="Times New Roman" w:cs="Times New Roman"/>
          <w:sz w:val="24"/>
          <w:szCs w:val="24"/>
        </w:rPr>
        <w:t xml:space="preserve"> focuses on </w:t>
      </w:r>
      <w:r w:rsidR="00473D0B">
        <w:rPr>
          <w:rFonts w:ascii="Times New Roman" w:eastAsia="Times New Roman" w:hAnsi="Times New Roman" w:cs="Times New Roman"/>
          <w:sz w:val="24"/>
          <w:szCs w:val="24"/>
        </w:rPr>
        <w:t>amassing</w:t>
      </w:r>
      <w:r w:rsidR="00E7196B" w:rsidRPr="006E01D0">
        <w:rPr>
          <w:rFonts w:ascii="Times New Roman" w:eastAsia="Times New Roman" w:hAnsi="Times New Roman" w:cs="Times New Roman"/>
          <w:sz w:val="24"/>
          <w:szCs w:val="24"/>
        </w:rPr>
        <w:t xml:space="preserve"> workplace </w:t>
      </w:r>
      <w:r w:rsidR="00473D0B" w:rsidRPr="006E01D0">
        <w:rPr>
          <w:rFonts w:ascii="Times New Roman" w:eastAsia="Times New Roman" w:hAnsi="Times New Roman" w:cs="Times New Roman"/>
          <w:sz w:val="24"/>
          <w:szCs w:val="24"/>
        </w:rPr>
        <w:t>output</w:t>
      </w:r>
      <w:r w:rsidR="00E7196B" w:rsidRPr="006E01D0">
        <w:rPr>
          <w:rFonts w:ascii="Times New Roman" w:eastAsia="Times New Roman" w:hAnsi="Times New Roman" w:cs="Times New Roman"/>
          <w:sz w:val="24"/>
          <w:szCs w:val="24"/>
        </w:rPr>
        <w:t xml:space="preserve">, the microenvironment and </w:t>
      </w:r>
      <w:r w:rsidR="00473D0B" w:rsidRPr="006E01D0">
        <w:rPr>
          <w:rFonts w:ascii="Times New Roman" w:eastAsia="Times New Roman" w:hAnsi="Times New Roman" w:cs="Times New Roman"/>
          <w:sz w:val="24"/>
          <w:szCs w:val="24"/>
        </w:rPr>
        <w:t>connected</w:t>
      </w:r>
      <w:r w:rsidR="00E7196B" w:rsidRPr="006E01D0">
        <w:rPr>
          <w:rFonts w:ascii="Times New Roman" w:eastAsia="Times New Roman" w:hAnsi="Times New Roman" w:cs="Times New Roman"/>
          <w:sz w:val="24"/>
          <w:szCs w:val="24"/>
        </w:rPr>
        <w:t xml:space="preserve"> issues such as the </w:t>
      </w:r>
      <w:r w:rsidR="00473D0B" w:rsidRPr="006E01D0">
        <w:rPr>
          <w:rFonts w:ascii="Times New Roman" w:eastAsia="Times New Roman" w:hAnsi="Times New Roman" w:cs="Times New Roman"/>
          <w:sz w:val="24"/>
          <w:szCs w:val="24"/>
        </w:rPr>
        <w:t>corporal</w:t>
      </w:r>
      <w:r w:rsidR="00473D0B">
        <w:rPr>
          <w:rFonts w:ascii="Times New Roman" w:eastAsia="Times New Roman" w:hAnsi="Times New Roman" w:cs="Times New Roman"/>
          <w:sz w:val="24"/>
          <w:szCs w:val="24"/>
        </w:rPr>
        <w:t xml:space="preserve"> and cerebral</w:t>
      </w:r>
      <w:r w:rsidR="00E7196B" w:rsidRPr="006E01D0">
        <w:rPr>
          <w:rFonts w:ascii="Times New Roman" w:eastAsia="Times New Roman" w:hAnsi="Times New Roman" w:cs="Times New Roman"/>
          <w:sz w:val="24"/>
          <w:szCs w:val="24"/>
        </w:rPr>
        <w:t xml:space="preserve"> </w:t>
      </w:r>
      <w:r w:rsidR="00473D0B" w:rsidRPr="006E01D0">
        <w:rPr>
          <w:rFonts w:ascii="Times New Roman" w:eastAsia="Times New Roman" w:hAnsi="Times New Roman" w:cs="Times New Roman"/>
          <w:sz w:val="24"/>
          <w:szCs w:val="24"/>
        </w:rPr>
        <w:t>comfort</w:t>
      </w:r>
      <w:r w:rsidR="00473D0B">
        <w:rPr>
          <w:rFonts w:ascii="Times New Roman" w:eastAsia="Times New Roman" w:hAnsi="Times New Roman" w:cs="Times New Roman"/>
          <w:sz w:val="24"/>
          <w:szCs w:val="24"/>
        </w:rPr>
        <w:t xml:space="preserve"> of worker</w:t>
      </w:r>
      <w:r>
        <w:rPr>
          <w:rFonts w:ascii="Times New Roman" w:eastAsia="Times New Roman" w:hAnsi="Times New Roman" w:cs="Times New Roman"/>
          <w:sz w:val="24"/>
          <w:szCs w:val="24"/>
        </w:rPr>
        <w:t>s. Commercial</w:t>
      </w:r>
      <w:r w:rsidR="00E7196B" w:rsidRPr="006E01D0">
        <w:rPr>
          <w:rFonts w:ascii="Times New Roman" w:eastAsia="Times New Roman" w:hAnsi="Times New Roman" w:cs="Times New Roman"/>
          <w:sz w:val="24"/>
          <w:szCs w:val="24"/>
        </w:rPr>
        <w:t>-</w:t>
      </w:r>
      <w:r w:rsidRPr="006E01D0">
        <w:rPr>
          <w:rFonts w:ascii="Times New Roman" w:eastAsia="Times New Roman" w:hAnsi="Times New Roman" w:cs="Times New Roman"/>
          <w:sz w:val="24"/>
          <w:szCs w:val="24"/>
        </w:rPr>
        <w:t>organizational</w:t>
      </w:r>
      <w:r w:rsidR="00E7196B" w:rsidRPr="006E01D0">
        <w:rPr>
          <w:rFonts w:ascii="Times New Roman" w:eastAsia="Times New Roman" w:hAnsi="Times New Roman" w:cs="Times New Roman"/>
          <w:sz w:val="24"/>
          <w:szCs w:val="24"/>
        </w:rPr>
        <w:t xml:space="preserve"> psychologists </w:t>
      </w:r>
      <w:r w:rsidR="00473D0B" w:rsidRPr="006E01D0">
        <w:rPr>
          <w:rFonts w:ascii="Times New Roman" w:eastAsia="Times New Roman" w:hAnsi="Times New Roman" w:cs="Times New Roman"/>
          <w:sz w:val="24"/>
          <w:szCs w:val="24"/>
        </w:rPr>
        <w:t>accomplish</w:t>
      </w:r>
      <w:r w:rsidR="00E7196B" w:rsidRPr="006E01D0">
        <w:rPr>
          <w:rFonts w:ascii="Times New Roman" w:eastAsia="Times New Roman" w:hAnsi="Times New Roman" w:cs="Times New Roman"/>
          <w:sz w:val="24"/>
          <w:szCs w:val="24"/>
        </w:rPr>
        <w:t xml:space="preserve"> a wide </w:t>
      </w:r>
      <w:r w:rsidR="00473D0B" w:rsidRPr="006E01D0">
        <w:rPr>
          <w:rFonts w:ascii="Times New Roman" w:eastAsia="Times New Roman" w:hAnsi="Times New Roman" w:cs="Times New Roman"/>
          <w:sz w:val="24"/>
          <w:szCs w:val="24"/>
        </w:rPr>
        <w:t>multiplicity</w:t>
      </w:r>
      <w:r w:rsidR="00473D0B">
        <w:rPr>
          <w:rFonts w:ascii="Times New Roman" w:eastAsia="Times New Roman" w:hAnsi="Times New Roman" w:cs="Times New Roman"/>
          <w:sz w:val="24"/>
          <w:szCs w:val="24"/>
        </w:rPr>
        <w:t xml:space="preserve"> of roles, comprising studying employee moods and behavior, assessing </w:t>
      </w:r>
      <w:r w:rsidR="00E7196B" w:rsidRPr="006E01D0">
        <w:rPr>
          <w:rFonts w:ascii="Times New Roman" w:eastAsia="Times New Roman" w:hAnsi="Times New Roman" w:cs="Times New Roman"/>
          <w:sz w:val="24"/>
          <w:szCs w:val="24"/>
        </w:rPr>
        <w:t xml:space="preserve"> </w:t>
      </w:r>
      <w:r w:rsidR="00473D0B" w:rsidRPr="006E01D0">
        <w:rPr>
          <w:rFonts w:ascii="Times New Roman" w:eastAsia="Times New Roman" w:hAnsi="Times New Roman" w:cs="Times New Roman"/>
          <w:sz w:val="24"/>
          <w:szCs w:val="24"/>
        </w:rPr>
        <w:t>corporations</w:t>
      </w:r>
      <w:r w:rsidR="00E7196B" w:rsidRPr="006E01D0">
        <w:rPr>
          <w:rFonts w:ascii="Times New Roman" w:eastAsia="Times New Roman" w:hAnsi="Times New Roman" w:cs="Times New Roman"/>
          <w:sz w:val="24"/>
          <w:szCs w:val="24"/>
        </w:rPr>
        <w:t xml:space="preserve">, and </w:t>
      </w:r>
      <w:r w:rsidR="00473D0B" w:rsidRPr="006E01D0">
        <w:rPr>
          <w:rFonts w:ascii="Times New Roman" w:eastAsia="Times New Roman" w:hAnsi="Times New Roman" w:cs="Times New Roman"/>
          <w:sz w:val="24"/>
          <w:szCs w:val="24"/>
        </w:rPr>
        <w:t>piloting</w:t>
      </w:r>
      <w:r w:rsidR="00E7196B" w:rsidRPr="006E01D0">
        <w:rPr>
          <w:rFonts w:ascii="Times New Roman" w:eastAsia="Times New Roman" w:hAnsi="Times New Roman" w:cs="Times New Roman"/>
          <w:sz w:val="24"/>
          <w:szCs w:val="24"/>
        </w:rPr>
        <w:t xml:space="preserve"> </w:t>
      </w:r>
      <w:hyperlink r:id="rId6" w:history="1">
        <w:r w:rsidR="00E7196B" w:rsidRPr="006E01D0">
          <w:rPr>
            <w:rFonts w:ascii="Times New Roman" w:eastAsia="Times New Roman" w:hAnsi="Times New Roman" w:cs="Times New Roman"/>
            <w:sz w:val="24"/>
            <w:szCs w:val="24"/>
          </w:rPr>
          <w:t>leadership</w:t>
        </w:r>
      </w:hyperlink>
      <w:r w:rsidR="00473D0B">
        <w:rPr>
          <w:rFonts w:ascii="Times New Roman" w:eastAsia="Times New Roman" w:hAnsi="Times New Roman" w:cs="Times New Roman"/>
          <w:sz w:val="24"/>
          <w:szCs w:val="24"/>
        </w:rPr>
        <w:t xml:space="preserve"> teaching</w:t>
      </w:r>
      <w:r w:rsidR="00F43715">
        <w:rPr>
          <w:rFonts w:ascii="Times New Roman" w:eastAsia="Times New Roman" w:hAnsi="Times New Roman" w:cs="Times New Roman"/>
          <w:sz w:val="24"/>
          <w:szCs w:val="24"/>
        </w:rPr>
        <w:t xml:space="preserve">. The </w:t>
      </w:r>
      <w:r w:rsidR="00473D0B">
        <w:rPr>
          <w:rFonts w:ascii="Times New Roman" w:eastAsia="Times New Roman" w:hAnsi="Times New Roman" w:cs="Times New Roman"/>
          <w:sz w:val="24"/>
          <w:szCs w:val="24"/>
        </w:rPr>
        <w:t>general</w:t>
      </w:r>
      <w:r w:rsidR="00F43715">
        <w:rPr>
          <w:rFonts w:ascii="Times New Roman" w:eastAsia="Times New Roman" w:hAnsi="Times New Roman" w:cs="Times New Roman"/>
          <w:sz w:val="24"/>
          <w:szCs w:val="24"/>
        </w:rPr>
        <w:t xml:space="preserve"> aim</w:t>
      </w:r>
      <w:r w:rsidR="00E7196B" w:rsidRPr="006E01D0">
        <w:rPr>
          <w:rFonts w:ascii="Times New Roman" w:eastAsia="Times New Roman" w:hAnsi="Times New Roman" w:cs="Times New Roman"/>
          <w:sz w:val="24"/>
          <w:szCs w:val="24"/>
        </w:rPr>
        <w:t xml:space="preserve"> of this </w:t>
      </w:r>
      <w:r w:rsidR="00473D0B" w:rsidRPr="006E01D0">
        <w:rPr>
          <w:rFonts w:ascii="Times New Roman" w:eastAsia="Times New Roman" w:hAnsi="Times New Roman" w:cs="Times New Roman"/>
          <w:sz w:val="24"/>
          <w:szCs w:val="24"/>
        </w:rPr>
        <w:t>ground</w:t>
      </w:r>
      <w:r w:rsidR="00E7196B" w:rsidRPr="006E01D0">
        <w:rPr>
          <w:rFonts w:ascii="Times New Roman" w:eastAsia="Times New Roman" w:hAnsi="Times New Roman" w:cs="Times New Roman"/>
          <w:sz w:val="24"/>
          <w:szCs w:val="24"/>
        </w:rPr>
        <w:t xml:space="preserve"> is to </w:t>
      </w:r>
      <w:r w:rsidR="00473D0B" w:rsidRPr="006E01D0">
        <w:rPr>
          <w:rFonts w:ascii="Times New Roman" w:eastAsia="Times New Roman" w:hAnsi="Times New Roman" w:cs="Times New Roman"/>
          <w:sz w:val="24"/>
          <w:szCs w:val="24"/>
        </w:rPr>
        <w:t>search</w:t>
      </w:r>
      <w:r w:rsidR="00E7196B" w:rsidRPr="006E01D0">
        <w:rPr>
          <w:rFonts w:ascii="Times New Roman" w:eastAsia="Times New Roman" w:hAnsi="Times New Roman" w:cs="Times New Roman"/>
          <w:sz w:val="24"/>
          <w:szCs w:val="24"/>
        </w:rPr>
        <w:t xml:space="preserve"> and </w:t>
      </w:r>
      <w:r w:rsidR="00473D0B" w:rsidRPr="006E01D0">
        <w:rPr>
          <w:rFonts w:ascii="Times New Roman" w:eastAsia="Times New Roman" w:hAnsi="Times New Roman" w:cs="Times New Roman"/>
          <w:sz w:val="24"/>
          <w:szCs w:val="24"/>
        </w:rPr>
        <w:t>know</w:t>
      </w:r>
      <w:r w:rsidR="00473D0B">
        <w:rPr>
          <w:rFonts w:ascii="Times New Roman" w:eastAsia="Times New Roman" w:hAnsi="Times New Roman" w:cs="Times New Roman"/>
          <w:sz w:val="24"/>
          <w:szCs w:val="24"/>
        </w:rPr>
        <w:t xml:space="preserve"> human character</w:t>
      </w:r>
      <w:r w:rsidR="00E7196B" w:rsidRPr="006E01D0">
        <w:rPr>
          <w:rFonts w:ascii="Times New Roman" w:eastAsia="Times New Roman" w:hAnsi="Times New Roman" w:cs="Times New Roman"/>
          <w:sz w:val="24"/>
          <w:szCs w:val="24"/>
        </w:rPr>
        <w:t xml:space="preserve"> in the </w:t>
      </w:r>
      <w:r w:rsidR="00473D0B" w:rsidRPr="006E01D0">
        <w:rPr>
          <w:rFonts w:ascii="Times New Roman" w:eastAsia="Times New Roman" w:hAnsi="Times New Roman" w:cs="Times New Roman"/>
          <w:sz w:val="24"/>
          <w:szCs w:val="24"/>
        </w:rPr>
        <w:t>workshop</w:t>
      </w:r>
      <w:r w:rsidR="00E7196B" w:rsidRPr="006E01D0">
        <w:rPr>
          <w:rFonts w:ascii="Times New Roman" w:eastAsia="Times New Roman" w:hAnsi="Times New Roman" w:cs="Times New Roman"/>
          <w:sz w:val="24"/>
          <w:szCs w:val="24"/>
        </w:rPr>
        <w:t xml:space="preserve">. </w:t>
      </w:r>
    </w:p>
    <w:p w:rsidR="006E01D0" w:rsidRPr="00C145AE" w:rsidRDefault="00E7196B" w:rsidP="00C145AE">
      <w:pPr>
        <w:spacing w:before="100" w:beforeAutospacing="1" w:after="100" w:afterAutospacing="1" w:line="480" w:lineRule="auto"/>
        <w:ind w:firstLine="720"/>
        <w:jc w:val="both"/>
        <w:rPr>
          <w:rFonts w:ascii="Times New Roman" w:eastAsia="Times New Roman" w:hAnsi="Times New Roman" w:cs="Times New Roman"/>
          <w:sz w:val="24"/>
          <w:szCs w:val="24"/>
        </w:rPr>
      </w:pPr>
      <w:r w:rsidRPr="006E01D0">
        <w:rPr>
          <w:rFonts w:ascii="Times New Roman" w:eastAsia="Times New Roman" w:hAnsi="Times New Roman" w:cs="Times New Roman"/>
          <w:sz w:val="24"/>
          <w:szCs w:val="24"/>
        </w:rPr>
        <w:t xml:space="preserve">People who </w:t>
      </w:r>
      <w:r w:rsidR="003B7550" w:rsidRPr="006E01D0">
        <w:rPr>
          <w:rFonts w:ascii="Times New Roman" w:eastAsia="Times New Roman" w:hAnsi="Times New Roman" w:cs="Times New Roman"/>
          <w:sz w:val="24"/>
          <w:szCs w:val="24"/>
        </w:rPr>
        <w:t>labor</w:t>
      </w:r>
      <w:r w:rsidRPr="006E01D0">
        <w:rPr>
          <w:rFonts w:ascii="Times New Roman" w:eastAsia="Times New Roman" w:hAnsi="Times New Roman" w:cs="Times New Roman"/>
          <w:sz w:val="24"/>
          <w:szCs w:val="24"/>
        </w:rPr>
        <w:t xml:space="preserve"> in this area might </w:t>
      </w:r>
      <w:r w:rsidR="003B7550" w:rsidRPr="006E01D0">
        <w:rPr>
          <w:rFonts w:ascii="Times New Roman" w:eastAsia="Times New Roman" w:hAnsi="Times New Roman" w:cs="Times New Roman"/>
          <w:sz w:val="24"/>
          <w:szCs w:val="24"/>
        </w:rPr>
        <w:t>evaluate</w:t>
      </w:r>
      <w:r w:rsidRPr="006E01D0">
        <w:rPr>
          <w:rFonts w:ascii="Times New Roman" w:eastAsia="Times New Roman" w:hAnsi="Times New Roman" w:cs="Times New Roman"/>
          <w:sz w:val="24"/>
          <w:szCs w:val="24"/>
        </w:rPr>
        <w:t xml:space="preserve"> employee </w:t>
      </w:r>
      <w:r w:rsidR="003B7550" w:rsidRPr="006E01D0">
        <w:rPr>
          <w:rFonts w:ascii="Times New Roman" w:eastAsia="Times New Roman" w:hAnsi="Times New Roman" w:cs="Times New Roman"/>
          <w:sz w:val="24"/>
          <w:szCs w:val="24"/>
        </w:rPr>
        <w:t>features</w:t>
      </w:r>
      <w:r w:rsidRPr="006E01D0">
        <w:rPr>
          <w:rFonts w:ascii="Times New Roman" w:eastAsia="Times New Roman" w:hAnsi="Times New Roman" w:cs="Times New Roman"/>
          <w:sz w:val="24"/>
          <w:szCs w:val="24"/>
        </w:rPr>
        <w:t xml:space="preserve"> and then </w:t>
      </w:r>
      <w:r w:rsidR="003B7550" w:rsidRPr="006E01D0">
        <w:rPr>
          <w:rFonts w:ascii="Times New Roman" w:eastAsia="Times New Roman" w:hAnsi="Times New Roman" w:cs="Times New Roman"/>
          <w:sz w:val="24"/>
          <w:szCs w:val="24"/>
        </w:rPr>
        <w:t>tie</w:t>
      </w:r>
      <w:r w:rsidRPr="006E01D0">
        <w:rPr>
          <w:rFonts w:ascii="Times New Roman" w:eastAsia="Times New Roman" w:hAnsi="Times New Roman" w:cs="Times New Roman"/>
          <w:sz w:val="24"/>
          <w:szCs w:val="24"/>
        </w:rPr>
        <w:t xml:space="preserve"> these </w:t>
      </w:r>
      <w:r w:rsidR="003B7550" w:rsidRPr="006E01D0">
        <w:rPr>
          <w:rFonts w:ascii="Times New Roman" w:eastAsia="Times New Roman" w:hAnsi="Times New Roman" w:cs="Times New Roman"/>
          <w:sz w:val="24"/>
          <w:szCs w:val="24"/>
        </w:rPr>
        <w:t>folks</w:t>
      </w:r>
      <w:r w:rsidRPr="006E01D0">
        <w:rPr>
          <w:rFonts w:ascii="Times New Roman" w:eastAsia="Times New Roman" w:hAnsi="Times New Roman" w:cs="Times New Roman"/>
          <w:sz w:val="24"/>
          <w:szCs w:val="24"/>
        </w:rPr>
        <w:t xml:space="preserve"> to jobs in which they are </w:t>
      </w:r>
      <w:r w:rsidR="003B7550" w:rsidRPr="006E01D0">
        <w:rPr>
          <w:rFonts w:ascii="Times New Roman" w:eastAsia="Times New Roman" w:hAnsi="Times New Roman" w:cs="Times New Roman"/>
          <w:sz w:val="24"/>
          <w:szCs w:val="24"/>
        </w:rPr>
        <w:t>expected</w:t>
      </w:r>
      <w:r w:rsidRPr="006E01D0">
        <w:rPr>
          <w:rFonts w:ascii="Times New Roman" w:eastAsia="Times New Roman" w:hAnsi="Times New Roman" w:cs="Times New Roman"/>
          <w:sz w:val="24"/>
          <w:szCs w:val="24"/>
        </w:rPr>
        <w:t xml:space="preserve"> to </w:t>
      </w:r>
      <w:r w:rsidR="003B7550" w:rsidRPr="006E01D0">
        <w:rPr>
          <w:rFonts w:ascii="Times New Roman" w:eastAsia="Times New Roman" w:hAnsi="Times New Roman" w:cs="Times New Roman"/>
          <w:sz w:val="24"/>
          <w:szCs w:val="24"/>
        </w:rPr>
        <w:t>achieve</w:t>
      </w:r>
      <w:r w:rsidRPr="006E01D0">
        <w:rPr>
          <w:rFonts w:ascii="Times New Roman" w:eastAsia="Times New Roman" w:hAnsi="Times New Roman" w:cs="Times New Roman"/>
          <w:sz w:val="24"/>
          <w:szCs w:val="24"/>
        </w:rPr>
        <w:t xml:space="preserve"> well. Other </w:t>
      </w:r>
      <w:r w:rsidR="003B7550" w:rsidRPr="006E01D0">
        <w:rPr>
          <w:rFonts w:ascii="Times New Roman" w:eastAsia="Times New Roman" w:hAnsi="Times New Roman" w:cs="Times New Roman"/>
          <w:sz w:val="24"/>
          <w:szCs w:val="24"/>
        </w:rPr>
        <w:t>roles</w:t>
      </w:r>
      <w:r w:rsidRPr="006E01D0">
        <w:rPr>
          <w:rFonts w:ascii="Times New Roman" w:eastAsia="Times New Roman" w:hAnsi="Times New Roman" w:cs="Times New Roman"/>
          <w:sz w:val="24"/>
          <w:szCs w:val="24"/>
        </w:rPr>
        <w:t xml:space="preserve"> that fall on the </w:t>
      </w:r>
      <w:r w:rsidR="003B7550" w:rsidRPr="006E01D0">
        <w:rPr>
          <w:rFonts w:ascii="Times New Roman" w:eastAsia="Times New Roman" w:hAnsi="Times New Roman" w:cs="Times New Roman"/>
          <w:sz w:val="24"/>
          <w:szCs w:val="24"/>
        </w:rPr>
        <w:t>manufacturing</w:t>
      </w:r>
      <w:r w:rsidRPr="006E01D0">
        <w:rPr>
          <w:rFonts w:ascii="Times New Roman" w:eastAsia="Times New Roman" w:hAnsi="Times New Roman" w:cs="Times New Roman"/>
          <w:sz w:val="24"/>
          <w:szCs w:val="24"/>
        </w:rPr>
        <w:t xml:space="preserve"> side of I-O psychology </w:t>
      </w:r>
      <w:r w:rsidR="003B7550" w:rsidRPr="006E01D0">
        <w:rPr>
          <w:rFonts w:ascii="Times New Roman" w:eastAsia="Times New Roman" w:hAnsi="Times New Roman" w:cs="Times New Roman"/>
          <w:sz w:val="24"/>
          <w:szCs w:val="24"/>
        </w:rPr>
        <w:t>comprise</w:t>
      </w:r>
      <w:r w:rsidR="003B7550">
        <w:rPr>
          <w:rFonts w:ascii="Times New Roman" w:eastAsia="Times New Roman" w:hAnsi="Times New Roman" w:cs="Times New Roman"/>
          <w:sz w:val="24"/>
          <w:szCs w:val="24"/>
        </w:rPr>
        <w:t xml:space="preserve"> teaching</w:t>
      </w:r>
      <w:r w:rsidRPr="006E01D0">
        <w:rPr>
          <w:rFonts w:ascii="Times New Roman" w:eastAsia="Times New Roman" w:hAnsi="Times New Roman" w:cs="Times New Roman"/>
          <w:sz w:val="24"/>
          <w:szCs w:val="24"/>
        </w:rPr>
        <w:t xml:space="preserve"> </w:t>
      </w:r>
      <w:r w:rsidR="003B7550" w:rsidRPr="006E01D0">
        <w:rPr>
          <w:rFonts w:ascii="Times New Roman" w:eastAsia="Times New Roman" w:hAnsi="Times New Roman" w:cs="Times New Roman"/>
          <w:sz w:val="24"/>
          <w:szCs w:val="24"/>
        </w:rPr>
        <w:t>workers</w:t>
      </w:r>
      <w:r w:rsidRPr="006E01D0">
        <w:rPr>
          <w:rFonts w:ascii="Times New Roman" w:eastAsia="Times New Roman" w:hAnsi="Times New Roman" w:cs="Times New Roman"/>
          <w:sz w:val="24"/>
          <w:szCs w:val="24"/>
        </w:rPr>
        <w:t xml:space="preserve">, </w:t>
      </w:r>
      <w:r w:rsidR="003B7550" w:rsidRPr="006E01D0">
        <w:rPr>
          <w:rFonts w:ascii="Times New Roman" w:eastAsia="Times New Roman" w:hAnsi="Times New Roman" w:cs="Times New Roman"/>
          <w:sz w:val="24"/>
          <w:szCs w:val="24"/>
        </w:rPr>
        <w:t>emerging</w:t>
      </w:r>
      <w:r w:rsidRPr="006E01D0">
        <w:rPr>
          <w:rFonts w:ascii="Times New Roman" w:eastAsia="Times New Roman" w:hAnsi="Times New Roman" w:cs="Times New Roman"/>
          <w:sz w:val="24"/>
          <w:szCs w:val="24"/>
        </w:rPr>
        <w:t xml:space="preserve"> job </w:t>
      </w:r>
      <w:r w:rsidR="003B7550" w:rsidRPr="006E01D0">
        <w:rPr>
          <w:rFonts w:ascii="Times New Roman" w:eastAsia="Times New Roman" w:hAnsi="Times New Roman" w:cs="Times New Roman"/>
          <w:sz w:val="24"/>
          <w:szCs w:val="24"/>
        </w:rPr>
        <w:t>enactment</w:t>
      </w:r>
      <w:r w:rsidRPr="006E01D0">
        <w:rPr>
          <w:rFonts w:ascii="Times New Roman" w:eastAsia="Times New Roman" w:hAnsi="Times New Roman" w:cs="Times New Roman"/>
          <w:sz w:val="24"/>
          <w:szCs w:val="24"/>
        </w:rPr>
        <w:t xml:space="preserve"> </w:t>
      </w:r>
      <w:r w:rsidR="003B7550" w:rsidRPr="006E01D0">
        <w:rPr>
          <w:rFonts w:ascii="Times New Roman" w:eastAsia="Times New Roman" w:hAnsi="Times New Roman" w:cs="Times New Roman"/>
          <w:sz w:val="24"/>
          <w:szCs w:val="24"/>
        </w:rPr>
        <w:t>ethics</w:t>
      </w:r>
      <w:r w:rsidRPr="006E01D0">
        <w:rPr>
          <w:rFonts w:ascii="Times New Roman" w:eastAsia="Times New Roman" w:hAnsi="Times New Roman" w:cs="Times New Roman"/>
          <w:sz w:val="24"/>
          <w:szCs w:val="24"/>
        </w:rPr>
        <w:t xml:space="preserve">, and </w:t>
      </w:r>
      <w:r w:rsidR="003B7550" w:rsidRPr="006E01D0">
        <w:rPr>
          <w:rFonts w:ascii="Times New Roman" w:eastAsia="Times New Roman" w:hAnsi="Times New Roman" w:cs="Times New Roman"/>
          <w:sz w:val="24"/>
          <w:szCs w:val="24"/>
        </w:rPr>
        <w:t>gauging</w:t>
      </w:r>
      <w:r w:rsidRPr="006E01D0">
        <w:rPr>
          <w:rFonts w:ascii="Times New Roman" w:eastAsia="Times New Roman" w:hAnsi="Times New Roman" w:cs="Times New Roman"/>
          <w:sz w:val="24"/>
          <w:szCs w:val="24"/>
        </w:rPr>
        <w:t xml:space="preserve"> job </w:t>
      </w:r>
      <w:r w:rsidR="003B7550" w:rsidRPr="006E01D0">
        <w:rPr>
          <w:rFonts w:ascii="Times New Roman" w:eastAsia="Times New Roman" w:hAnsi="Times New Roman" w:cs="Times New Roman"/>
          <w:sz w:val="24"/>
          <w:szCs w:val="24"/>
        </w:rPr>
        <w:t>enactment</w:t>
      </w:r>
      <w:r w:rsidRPr="006E01D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E01D0">
        <w:rPr>
          <w:rFonts w:ascii="Times New Roman" w:eastAsia="Times New Roman" w:hAnsi="Times New Roman" w:cs="Times New Roman"/>
          <w:sz w:val="24"/>
          <w:szCs w:val="24"/>
        </w:rPr>
        <w:t xml:space="preserve">The organisational </w:t>
      </w:r>
      <w:r w:rsidR="003B7550" w:rsidRPr="006E01D0">
        <w:rPr>
          <w:rFonts w:ascii="Times New Roman" w:eastAsia="Times New Roman" w:hAnsi="Times New Roman" w:cs="Times New Roman"/>
          <w:sz w:val="24"/>
          <w:szCs w:val="24"/>
        </w:rPr>
        <w:t>crew</w:t>
      </w:r>
      <w:r w:rsidRPr="006E01D0">
        <w:rPr>
          <w:rFonts w:ascii="Times New Roman" w:eastAsia="Times New Roman" w:hAnsi="Times New Roman" w:cs="Times New Roman"/>
          <w:sz w:val="24"/>
          <w:szCs w:val="24"/>
        </w:rPr>
        <w:t xml:space="preserve"> of </w:t>
      </w:r>
      <w:r w:rsidR="003B7550" w:rsidRPr="006E01D0">
        <w:rPr>
          <w:rFonts w:ascii="Times New Roman" w:eastAsia="Times New Roman" w:hAnsi="Times New Roman" w:cs="Times New Roman"/>
          <w:sz w:val="24"/>
          <w:szCs w:val="24"/>
        </w:rPr>
        <w:t>thinking</w:t>
      </w:r>
      <w:r w:rsidRPr="006E01D0">
        <w:rPr>
          <w:rFonts w:ascii="Times New Roman" w:eastAsia="Times New Roman" w:hAnsi="Times New Roman" w:cs="Times New Roman"/>
          <w:sz w:val="24"/>
          <w:szCs w:val="24"/>
        </w:rPr>
        <w:t xml:space="preserve"> is more </w:t>
      </w:r>
      <w:r w:rsidR="003B7550" w:rsidRPr="006E01D0">
        <w:rPr>
          <w:rFonts w:ascii="Times New Roman" w:eastAsia="Times New Roman" w:hAnsi="Times New Roman" w:cs="Times New Roman"/>
          <w:sz w:val="24"/>
          <w:szCs w:val="24"/>
        </w:rPr>
        <w:t>fixated</w:t>
      </w:r>
      <w:r w:rsidRPr="006E01D0">
        <w:rPr>
          <w:rFonts w:ascii="Times New Roman" w:eastAsia="Times New Roman" w:hAnsi="Times New Roman" w:cs="Times New Roman"/>
          <w:sz w:val="24"/>
          <w:szCs w:val="24"/>
        </w:rPr>
        <w:t xml:space="preserve"> on</w:t>
      </w:r>
      <w:r w:rsidR="00AC73B3" w:rsidRPr="006E01D0">
        <w:rPr>
          <w:rFonts w:ascii="Times New Roman" w:eastAsia="Times New Roman" w:hAnsi="Times New Roman" w:cs="Times New Roman"/>
          <w:sz w:val="24"/>
          <w:szCs w:val="24"/>
        </w:rPr>
        <w:t xml:space="preserve"> </w:t>
      </w:r>
      <w:r w:rsidR="003B7550" w:rsidRPr="006E01D0">
        <w:rPr>
          <w:rFonts w:ascii="Times New Roman" w:eastAsia="Times New Roman" w:hAnsi="Times New Roman" w:cs="Times New Roman"/>
          <w:sz w:val="24"/>
          <w:szCs w:val="24"/>
        </w:rPr>
        <w:t>considerate</w:t>
      </w:r>
      <w:r w:rsidR="00AC73B3" w:rsidRPr="006E01D0">
        <w:rPr>
          <w:rFonts w:ascii="Times New Roman" w:eastAsia="Times New Roman" w:hAnsi="Times New Roman" w:cs="Times New Roman"/>
          <w:sz w:val="24"/>
          <w:szCs w:val="24"/>
        </w:rPr>
        <w:t xml:space="preserve"> how an organisation`s </w:t>
      </w:r>
      <w:r w:rsidR="003B7550" w:rsidRPr="006E01D0">
        <w:rPr>
          <w:rFonts w:ascii="Times New Roman" w:eastAsia="Times New Roman" w:hAnsi="Times New Roman" w:cs="Times New Roman"/>
          <w:sz w:val="24"/>
          <w:szCs w:val="24"/>
        </w:rPr>
        <w:t>location</w:t>
      </w:r>
      <w:r w:rsidRPr="006E01D0">
        <w:rPr>
          <w:rFonts w:ascii="Times New Roman" w:eastAsia="Times New Roman" w:hAnsi="Times New Roman" w:cs="Times New Roman"/>
          <w:sz w:val="24"/>
          <w:szCs w:val="24"/>
        </w:rPr>
        <w:t xml:space="preserve"> affect</w:t>
      </w:r>
      <w:r w:rsidR="00AC73B3" w:rsidRPr="006E01D0">
        <w:rPr>
          <w:rFonts w:ascii="Times New Roman" w:eastAsia="Times New Roman" w:hAnsi="Times New Roman" w:cs="Times New Roman"/>
          <w:sz w:val="24"/>
          <w:szCs w:val="24"/>
        </w:rPr>
        <w:t>s</w:t>
      </w:r>
      <w:r w:rsidRPr="006E01D0">
        <w:rPr>
          <w:rFonts w:ascii="Times New Roman" w:eastAsia="Times New Roman" w:hAnsi="Times New Roman" w:cs="Times New Roman"/>
          <w:sz w:val="24"/>
          <w:szCs w:val="24"/>
        </w:rPr>
        <w:t xml:space="preserve"> </w:t>
      </w:r>
      <w:r w:rsidR="003B7550" w:rsidRPr="006E01D0">
        <w:rPr>
          <w:rFonts w:ascii="Times New Roman" w:eastAsia="Times New Roman" w:hAnsi="Times New Roman" w:cs="Times New Roman"/>
          <w:sz w:val="24"/>
          <w:szCs w:val="24"/>
        </w:rPr>
        <w:t>distinct</w:t>
      </w:r>
      <w:r w:rsidRPr="006E01D0">
        <w:rPr>
          <w:rFonts w:ascii="Times New Roman" w:eastAsia="Times New Roman" w:hAnsi="Times New Roman" w:cs="Times New Roman"/>
          <w:sz w:val="24"/>
          <w:szCs w:val="24"/>
        </w:rPr>
        <w:t xml:space="preserve"> behaviour. </w:t>
      </w:r>
      <w:r w:rsidR="003B7550" w:rsidRPr="006E01D0">
        <w:rPr>
          <w:rFonts w:ascii="Times New Roman" w:eastAsia="Times New Roman" w:hAnsi="Times New Roman" w:cs="Times New Roman"/>
          <w:sz w:val="24"/>
          <w:szCs w:val="24"/>
        </w:rPr>
        <w:t>Communal</w:t>
      </w:r>
      <w:r w:rsidRPr="006E01D0">
        <w:rPr>
          <w:rFonts w:ascii="Times New Roman" w:eastAsia="Times New Roman" w:hAnsi="Times New Roman" w:cs="Times New Roman"/>
          <w:sz w:val="24"/>
          <w:szCs w:val="24"/>
        </w:rPr>
        <w:t xml:space="preserve"> structures, </w:t>
      </w:r>
      <w:r w:rsidR="003B7550" w:rsidRPr="006E01D0">
        <w:rPr>
          <w:rFonts w:ascii="Times New Roman" w:eastAsia="Times New Roman" w:hAnsi="Times New Roman" w:cs="Times New Roman"/>
          <w:sz w:val="24"/>
          <w:szCs w:val="24"/>
        </w:rPr>
        <w:t>societal</w:t>
      </w:r>
      <w:r w:rsidRPr="006E01D0">
        <w:rPr>
          <w:rFonts w:ascii="Times New Roman" w:eastAsia="Times New Roman" w:hAnsi="Times New Roman" w:cs="Times New Roman"/>
          <w:sz w:val="24"/>
          <w:szCs w:val="24"/>
        </w:rPr>
        <w:t xml:space="preserve"> norms, </w:t>
      </w:r>
      <w:r w:rsidR="003B7550" w:rsidRPr="006E01D0">
        <w:rPr>
          <w:rFonts w:ascii="Times New Roman" w:eastAsia="Times New Roman" w:hAnsi="Times New Roman" w:cs="Times New Roman"/>
          <w:sz w:val="24"/>
          <w:szCs w:val="24"/>
        </w:rPr>
        <w:t>administration</w:t>
      </w:r>
      <w:r w:rsidRPr="006E01D0">
        <w:rPr>
          <w:rFonts w:ascii="Times New Roman" w:eastAsia="Times New Roman" w:hAnsi="Times New Roman" w:cs="Times New Roman"/>
          <w:sz w:val="24"/>
          <w:szCs w:val="24"/>
        </w:rPr>
        <w:t xml:space="preserve"> styles, and </w:t>
      </w:r>
      <w:r w:rsidR="003B7550" w:rsidRPr="006E01D0">
        <w:rPr>
          <w:rFonts w:ascii="Times New Roman" w:eastAsia="Times New Roman" w:hAnsi="Times New Roman" w:cs="Times New Roman"/>
          <w:sz w:val="24"/>
          <w:szCs w:val="24"/>
        </w:rPr>
        <w:t>character</w:t>
      </w:r>
      <w:r w:rsidRPr="006E01D0">
        <w:rPr>
          <w:rFonts w:ascii="Times New Roman" w:eastAsia="Times New Roman" w:hAnsi="Times New Roman" w:cs="Times New Roman"/>
          <w:sz w:val="24"/>
          <w:szCs w:val="24"/>
        </w:rPr>
        <w:t xml:space="preserve"> </w:t>
      </w:r>
      <w:r w:rsidR="003B7550" w:rsidRPr="006E01D0">
        <w:rPr>
          <w:rFonts w:ascii="Times New Roman" w:eastAsia="Times New Roman" w:hAnsi="Times New Roman" w:cs="Times New Roman"/>
          <w:sz w:val="24"/>
          <w:szCs w:val="24"/>
        </w:rPr>
        <w:t>prospects</w:t>
      </w:r>
      <w:r w:rsidRPr="006E01D0">
        <w:rPr>
          <w:rFonts w:ascii="Times New Roman" w:eastAsia="Times New Roman" w:hAnsi="Times New Roman" w:cs="Times New Roman"/>
          <w:sz w:val="24"/>
          <w:szCs w:val="24"/>
        </w:rPr>
        <w:t xml:space="preserve"> are all </w:t>
      </w:r>
      <w:r w:rsidR="003B7550" w:rsidRPr="006E01D0">
        <w:rPr>
          <w:rFonts w:ascii="Times New Roman" w:eastAsia="Times New Roman" w:hAnsi="Times New Roman" w:cs="Times New Roman"/>
          <w:sz w:val="24"/>
          <w:szCs w:val="24"/>
        </w:rPr>
        <w:t>aspects</w:t>
      </w:r>
      <w:r w:rsidR="00AC73B3" w:rsidRPr="006E01D0">
        <w:rPr>
          <w:rFonts w:ascii="Times New Roman" w:eastAsia="Times New Roman" w:hAnsi="Times New Roman" w:cs="Times New Roman"/>
          <w:sz w:val="24"/>
          <w:szCs w:val="24"/>
        </w:rPr>
        <w:t xml:space="preserve"> that can </w:t>
      </w:r>
      <w:r w:rsidR="003B7550" w:rsidRPr="006E01D0">
        <w:rPr>
          <w:rFonts w:ascii="Times New Roman" w:eastAsia="Times New Roman" w:hAnsi="Times New Roman" w:cs="Times New Roman"/>
          <w:sz w:val="24"/>
          <w:szCs w:val="24"/>
        </w:rPr>
        <w:t>impact</w:t>
      </w:r>
      <w:r w:rsidR="00AC73B3" w:rsidRPr="006E01D0">
        <w:rPr>
          <w:rFonts w:ascii="Times New Roman" w:eastAsia="Times New Roman" w:hAnsi="Times New Roman" w:cs="Times New Roman"/>
          <w:sz w:val="24"/>
          <w:szCs w:val="24"/>
        </w:rPr>
        <w:t xml:space="preserve"> how </w:t>
      </w:r>
      <w:r w:rsidR="003B7550" w:rsidRPr="006E01D0">
        <w:rPr>
          <w:rFonts w:ascii="Times New Roman" w:eastAsia="Times New Roman" w:hAnsi="Times New Roman" w:cs="Times New Roman"/>
          <w:sz w:val="24"/>
          <w:szCs w:val="24"/>
        </w:rPr>
        <w:t>personalities</w:t>
      </w:r>
      <w:r w:rsidR="003B7550">
        <w:rPr>
          <w:rFonts w:ascii="Times New Roman" w:eastAsia="Times New Roman" w:hAnsi="Times New Roman" w:cs="Times New Roman"/>
          <w:sz w:val="24"/>
          <w:szCs w:val="24"/>
        </w:rPr>
        <w:t xml:space="preserve"> behave within a corporation</w:t>
      </w:r>
      <w:r w:rsidR="00AC73B3" w:rsidRPr="006E01D0">
        <w:rPr>
          <w:rFonts w:ascii="Times New Roman" w:eastAsia="Times New Roman" w:hAnsi="Times New Roman" w:cs="Times New Roman"/>
          <w:sz w:val="24"/>
          <w:szCs w:val="24"/>
        </w:rPr>
        <w:t>.  (the US Bureau of labour statistics)</w:t>
      </w:r>
      <w:r>
        <w:rPr>
          <w:rFonts w:ascii="Times New Roman" w:eastAsia="Times New Roman" w:hAnsi="Times New Roman" w:cs="Times New Roman"/>
          <w:sz w:val="24"/>
          <w:szCs w:val="24"/>
        </w:rPr>
        <w:t xml:space="preserve">. </w:t>
      </w:r>
      <w:r w:rsidRPr="006E01D0">
        <w:rPr>
          <w:rFonts w:ascii="Times New Roman" w:eastAsia="Times New Roman" w:hAnsi="Times New Roman" w:cs="Times New Roman"/>
          <w:sz w:val="24"/>
          <w:szCs w:val="24"/>
        </w:rPr>
        <w:t xml:space="preserve">By </w:t>
      </w:r>
      <w:r w:rsidR="003B7550" w:rsidRPr="006E01D0">
        <w:rPr>
          <w:rFonts w:ascii="Times New Roman" w:eastAsia="Times New Roman" w:hAnsi="Times New Roman" w:cs="Times New Roman"/>
          <w:sz w:val="24"/>
          <w:szCs w:val="24"/>
        </w:rPr>
        <w:t>accepting</w:t>
      </w:r>
      <w:r w:rsidRPr="006E01D0">
        <w:rPr>
          <w:rFonts w:ascii="Times New Roman" w:eastAsia="Times New Roman" w:hAnsi="Times New Roman" w:cs="Times New Roman"/>
          <w:sz w:val="24"/>
          <w:szCs w:val="24"/>
        </w:rPr>
        <w:t xml:space="preserve"> such factors, I-O psychologists </w:t>
      </w:r>
      <w:r w:rsidR="003B7550">
        <w:rPr>
          <w:rFonts w:ascii="Times New Roman" w:eastAsia="Times New Roman" w:hAnsi="Times New Roman" w:cs="Times New Roman"/>
          <w:sz w:val="24"/>
          <w:szCs w:val="24"/>
        </w:rPr>
        <w:t>expect</w:t>
      </w:r>
      <w:r w:rsidRPr="006E01D0">
        <w:rPr>
          <w:rFonts w:ascii="Times New Roman" w:eastAsia="Times New Roman" w:hAnsi="Times New Roman" w:cs="Times New Roman"/>
          <w:sz w:val="24"/>
          <w:szCs w:val="24"/>
        </w:rPr>
        <w:t xml:space="preserve"> to </w:t>
      </w:r>
      <w:r w:rsidR="003B7550" w:rsidRPr="006E01D0">
        <w:rPr>
          <w:rFonts w:ascii="Times New Roman" w:eastAsia="Times New Roman" w:hAnsi="Times New Roman" w:cs="Times New Roman"/>
          <w:sz w:val="24"/>
          <w:szCs w:val="24"/>
        </w:rPr>
        <w:t>advance</w:t>
      </w:r>
      <w:r w:rsidRPr="006E01D0">
        <w:rPr>
          <w:rFonts w:ascii="Times New Roman" w:eastAsia="Times New Roman" w:hAnsi="Times New Roman" w:cs="Times New Roman"/>
          <w:sz w:val="24"/>
          <w:szCs w:val="24"/>
        </w:rPr>
        <w:t xml:space="preserve"> individual </w:t>
      </w:r>
      <w:r w:rsidR="003B7550" w:rsidRPr="006E01D0">
        <w:rPr>
          <w:rFonts w:ascii="Times New Roman" w:eastAsia="Times New Roman" w:hAnsi="Times New Roman" w:cs="Times New Roman"/>
          <w:sz w:val="24"/>
          <w:szCs w:val="24"/>
        </w:rPr>
        <w:t>presentation</w:t>
      </w:r>
      <w:r w:rsidR="003B7550">
        <w:rPr>
          <w:rFonts w:ascii="Times New Roman" w:eastAsia="Times New Roman" w:hAnsi="Times New Roman" w:cs="Times New Roman"/>
          <w:sz w:val="24"/>
          <w:szCs w:val="24"/>
        </w:rPr>
        <w:t xml:space="preserve"> and health whereas</w:t>
      </w:r>
      <w:r w:rsidRPr="006E01D0">
        <w:rPr>
          <w:rFonts w:ascii="Times New Roman" w:eastAsia="Times New Roman" w:hAnsi="Times New Roman" w:cs="Times New Roman"/>
          <w:sz w:val="24"/>
          <w:szCs w:val="24"/>
        </w:rPr>
        <w:t xml:space="preserve"> at the same time </w:t>
      </w:r>
      <w:r w:rsidR="003B7550" w:rsidRPr="006E01D0">
        <w:rPr>
          <w:rFonts w:ascii="Times New Roman" w:eastAsia="Times New Roman" w:hAnsi="Times New Roman" w:cs="Times New Roman"/>
          <w:sz w:val="24"/>
          <w:szCs w:val="24"/>
        </w:rPr>
        <w:t>profiting</w:t>
      </w:r>
      <w:r w:rsidR="003B7550">
        <w:rPr>
          <w:rFonts w:ascii="Times New Roman" w:eastAsia="Times New Roman" w:hAnsi="Times New Roman" w:cs="Times New Roman"/>
          <w:sz w:val="24"/>
          <w:szCs w:val="24"/>
        </w:rPr>
        <w:t xml:space="preserve"> the corporation</w:t>
      </w:r>
      <w:r w:rsidRPr="006E01D0">
        <w:rPr>
          <w:rFonts w:ascii="Times New Roman" w:eastAsia="Times New Roman" w:hAnsi="Times New Roman" w:cs="Times New Roman"/>
          <w:sz w:val="24"/>
          <w:szCs w:val="24"/>
        </w:rPr>
        <w:t xml:space="preserve"> as a </w:t>
      </w:r>
      <w:r w:rsidR="003B7550" w:rsidRPr="006E01D0">
        <w:rPr>
          <w:rFonts w:ascii="Times New Roman" w:eastAsia="Times New Roman" w:hAnsi="Times New Roman" w:cs="Times New Roman"/>
          <w:sz w:val="24"/>
          <w:szCs w:val="24"/>
        </w:rPr>
        <w:t>complete</w:t>
      </w:r>
      <w:r w:rsidRPr="006E01D0">
        <w:rPr>
          <w:rFonts w:ascii="Times New Roman" w:eastAsia="Times New Roman" w:hAnsi="Times New Roman" w:cs="Times New Roman"/>
          <w:sz w:val="24"/>
          <w:szCs w:val="24"/>
        </w:rPr>
        <w:t>.</w:t>
      </w:r>
    </w:p>
    <w:p w:rsidR="007B1C2B" w:rsidRPr="006E01D0" w:rsidRDefault="00E7196B" w:rsidP="006E01D0">
      <w:pPr>
        <w:spacing w:line="480" w:lineRule="auto"/>
        <w:ind w:firstLine="720"/>
        <w:jc w:val="both"/>
        <w:rPr>
          <w:rFonts w:ascii="Times New Roman" w:hAnsi="Times New Roman" w:cs="Times New Roman"/>
          <w:b/>
          <w:sz w:val="24"/>
          <w:szCs w:val="24"/>
        </w:rPr>
      </w:pPr>
      <w:r w:rsidRPr="006E01D0">
        <w:rPr>
          <w:rFonts w:ascii="Times New Roman" w:hAnsi="Times New Roman" w:cs="Times New Roman"/>
          <w:b/>
          <w:sz w:val="24"/>
          <w:szCs w:val="24"/>
        </w:rPr>
        <w:lastRenderedPageBreak/>
        <w:t>Literature review</w:t>
      </w:r>
    </w:p>
    <w:p w:rsidR="006634F3" w:rsidRDefault="00E7196B" w:rsidP="006E01D0">
      <w:pPr>
        <w:spacing w:line="480" w:lineRule="auto"/>
        <w:ind w:firstLine="720"/>
        <w:jc w:val="both"/>
        <w:rPr>
          <w:rFonts w:ascii="Times New Roman" w:hAnsi="Times New Roman" w:cs="Times New Roman"/>
          <w:sz w:val="24"/>
          <w:szCs w:val="24"/>
        </w:rPr>
      </w:pPr>
      <w:r w:rsidRPr="006E01D0">
        <w:rPr>
          <w:rFonts w:ascii="Times New Roman" w:hAnsi="Times New Roman" w:cs="Times New Roman"/>
          <w:sz w:val="24"/>
          <w:szCs w:val="24"/>
        </w:rPr>
        <w:t>Gollwitzer</w:t>
      </w:r>
      <w:r w:rsidR="002C5887">
        <w:rPr>
          <w:rFonts w:ascii="Times New Roman" w:hAnsi="Times New Roman" w:cs="Times New Roman"/>
          <w:sz w:val="24"/>
          <w:szCs w:val="24"/>
        </w:rPr>
        <w:t>, (1996)</w:t>
      </w:r>
      <w:r w:rsidRPr="006E01D0">
        <w:rPr>
          <w:rFonts w:ascii="Times New Roman" w:hAnsi="Times New Roman" w:cs="Times New Roman"/>
          <w:sz w:val="24"/>
          <w:szCs w:val="24"/>
        </w:rPr>
        <w:t xml:space="preserve"> in his </w:t>
      </w:r>
      <w:r w:rsidR="000E568F" w:rsidRPr="006E01D0">
        <w:rPr>
          <w:rFonts w:ascii="Times New Roman" w:hAnsi="Times New Roman" w:cs="Times New Roman"/>
          <w:sz w:val="24"/>
          <w:szCs w:val="24"/>
        </w:rPr>
        <w:t>manuscript</w:t>
      </w:r>
      <w:r w:rsidRPr="006E01D0">
        <w:rPr>
          <w:rFonts w:ascii="Times New Roman" w:hAnsi="Times New Roman" w:cs="Times New Roman"/>
          <w:sz w:val="24"/>
          <w:szCs w:val="24"/>
        </w:rPr>
        <w:t xml:space="preserve"> the psychology of </w:t>
      </w:r>
      <w:r w:rsidR="000E568F" w:rsidRPr="006E01D0">
        <w:rPr>
          <w:rFonts w:ascii="Times New Roman" w:hAnsi="Times New Roman" w:cs="Times New Roman"/>
          <w:sz w:val="24"/>
          <w:szCs w:val="24"/>
        </w:rPr>
        <w:t>deed</w:t>
      </w:r>
      <w:r w:rsidRPr="006E01D0">
        <w:rPr>
          <w:rFonts w:ascii="Times New Roman" w:hAnsi="Times New Roman" w:cs="Times New Roman"/>
          <w:sz w:val="24"/>
          <w:szCs w:val="24"/>
        </w:rPr>
        <w:t xml:space="preserve">; </w:t>
      </w:r>
      <w:r w:rsidR="000E568F" w:rsidRPr="006E01D0">
        <w:rPr>
          <w:rFonts w:ascii="Times New Roman" w:hAnsi="Times New Roman" w:cs="Times New Roman"/>
          <w:sz w:val="24"/>
          <w:szCs w:val="24"/>
        </w:rPr>
        <w:t>connecting</w:t>
      </w:r>
      <w:r w:rsidRPr="006E01D0">
        <w:rPr>
          <w:rFonts w:ascii="Times New Roman" w:hAnsi="Times New Roman" w:cs="Times New Roman"/>
          <w:sz w:val="24"/>
          <w:szCs w:val="24"/>
        </w:rPr>
        <w:t xml:space="preserve"> </w:t>
      </w:r>
      <w:r w:rsidR="000E568F" w:rsidRPr="006E01D0">
        <w:rPr>
          <w:rFonts w:ascii="Times New Roman" w:hAnsi="Times New Roman" w:cs="Times New Roman"/>
          <w:sz w:val="24"/>
          <w:szCs w:val="24"/>
        </w:rPr>
        <w:t>perception</w:t>
      </w:r>
      <w:r w:rsidRPr="006E01D0">
        <w:rPr>
          <w:rFonts w:ascii="Times New Roman" w:hAnsi="Times New Roman" w:cs="Times New Roman"/>
          <w:sz w:val="24"/>
          <w:szCs w:val="24"/>
        </w:rPr>
        <w:t xml:space="preserve"> and </w:t>
      </w:r>
      <w:r w:rsidR="000E568F" w:rsidRPr="006E01D0">
        <w:rPr>
          <w:rFonts w:ascii="Times New Roman" w:hAnsi="Times New Roman" w:cs="Times New Roman"/>
          <w:sz w:val="24"/>
          <w:szCs w:val="24"/>
        </w:rPr>
        <w:t>enthusiasm</w:t>
      </w:r>
      <w:r w:rsidRPr="006E01D0">
        <w:rPr>
          <w:rFonts w:ascii="Times New Roman" w:hAnsi="Times New Roman" w:cs="Times New Roman"/>
          <w:sz w:val="24"/>
          <w:szCs w:val="24"/>
        </w:rPr>
        <w:t xml:space="preserve"> to behaviour </w:t>
      </w:r>
      <w:r w:rsidR="000E568F" w:rsidRPr="006E01D0">
        <w:rPr>
          <w:rFonts w:ascii="Times New Roman" w:hAnsi="Times New Roman" w:cs="Times New Roman"/>
          <w:sz w:val="24"/>
          <w:szCs w:val="24"/>
        </w:rPr>
        <w:t>contends</w:t>
      </w:r>
      <w:r w:rsidR="002C3103" w:rsidRPr="006E01D0">
        <w:rPr>
          <w:rFonts w:ascii="Times New Roman" w:hAnsi="Times New Roman" w:cs="Times New Roman"/>
          <w:sz w:val="24"/>
          <w:szCs w:val="24"/>
        </w:rPr>
        <w:t xml:space="preserve"> that goal setting and the pursuit</w:t>
      </w:r>
      <w:r w:rsidR="00C2712C" w:rsidRPr="006E01D0">
        <w:rPr>
          <w:rFonts w:ascii="Times New Roman" w:hAnsi="Times New Roman" w:cs="Times New Roman"/>
          <w:sz w:val="24"/>
          <w:szCs w:val="24"/>
        </w:rPr>
        <w:t xml:space="preserve"> of these goals in </w:t>
      </w:r>
      <w:r w:rsidR="002C3103" w:rsidRPr="006E01D0">
        <w:rPr>
          <w:rFonts w:ascii="Times New Roman" w:hAnsi="Times New Roman" w:cs="Times New Roman"/>
          <w:sz w:val="24"/>
          <w:szCs w:val="24"/>
        </w:rPr>
        <w:t xml:space="preserve">a given organisational environment leads to professional success. However, the sources of these goals and the contents of these goals are linked to </w:t>
      </w:r>
      <w:r w:rsidR="00C2712C" w:rsidRPr="006E01D0">
        <w:rPr>
          <w:rFonts w:ascii="Times New Roman" w:hAnsi="Times New Roman" w:cs="Times New Roman"/>
          <w:sz w:val="24"/>
          <w:szCs w:val="24"/>
        </w:rPr>
        <w:t>the institutional psychology of action.</w:t>
      </w:r>
      <w:r w:rsidR="00C43D88">
        <w:rPr>
          <w:rFonts w:ascii="Times New Roman" w:hAnsi="Times New Roman" w:cs="Times New Roman"/>
          <w:sz w:val="24"/>
          <w:szCs w:val="24"/>
        </w:rPr>
        <w:t xml:space="preserve"> In his own words, psychic requirements</w:t>
      </w:r>
      <w:r w:rsidR="00C2712C" w:rsidRPr="006E01D0">
        <w:rPr>
          <w:rFonts w:ascii="Times New Roman" w:hAnsi="Times New Roman" w:cs="Times New Roman"/>
          <w:sz w:val="24"/>
          <w:szCs w:val="24"/>
        </w:rPr>
        <w:t xml:space="preserve"> of </w:t>
      </w:r>
      <w:r w:rsidR="00C43D88" w:rsidRPr="006E01D0">
        <w:rPr>
          <w:rFonts w:ascii="Times New Roman" w:hAnsi="Times New Roman" w:cs="Times New Roman"/>
          <w:sz w:val="24"/>
          <w:szCs w:val="24"/>
        </w:rPr>
        <w:t>self-sufficiency</w:t>
      </w:r>
      <w:r w:rsidR="00C2712C" w:rsidRPr="006E01D0">
        <w:rPr>
          <w:rFonts w:ascii="Times New Roman" w:hAnsi="Times New Roman" w:cs="Times New Roman"/>
          <w:sz w:val="24"/>
          <w:szCs w:val="24"/>
        </w:rPr>
        <w:t xml:space="preserve">, </w:t>
      </w:r>
      <w:r w:rsidR="00C43D88" w:rsidRPr="006E01D0">
        <w:rPr>
          <w:rFonts w:ascii="Times New Roman" w:hAnsi="Times New Roman" w:cs="Times New Roman"/>
          <w:sz w:val="24"/>
          <w:szCs w:val="24"/>
        </w:rPr>
        <w:t>ability</w:t>
      </w:r>
      <w:r w:rsidR="00C2712C" w:rsidRPr="006E01D0">
        <w:rPr>
          <w:rFonts w:ascii="Times New Roman" w:hAnsi="Times New Roman" w:cs="Times New Roman"/>
          <w:sz w:val="24"/>
          <w:szCs w:val="24"/>
        </w:rPr>
        <w:t xml:space="preserve"> and </w:t>
      </w:r>
      <w:r w:rsidR="00C43D88" w:rsidRPr="006E01D0">
        <w:rPr>
          <w:rFonts w:ascii="Times New Roman" w:hAnsi="Times New Roman" w:cs="Times New Roman"/>
          <w:sz w:val="24"/>
          <w:szCs w:val="24"/>
        </w:rPr>
        <w:t>relational</w:t>
      </w:r>
      <w:r w:rsidR="00C2712C" w:rsidRPr="006E01D0">
        <w:rPr>
          <w:rFonts w:ascii="Times New Roman" w:hAnsi="Times New Roman" w:cs="Times New Roman"/>
          <w:sz w:val="24"/>
          <w:szCs w:val="24"/>
        </w:rPr>
        <w:t xml:space="preserve"> </w:t>
      </w:r>
      <w:r w:rsidR="006634F3" w:rsidRPr="006E01D0">
        <w:rPr>
          <w:rFonts w:ascii="Times New Roman" w:hAnsi="Times New Roman" w:cs="Times New Roman"/>
          <w:sz w:val="24"/>
          <w:szCs w:val="24"/>
        </w:rPr>
        <w:t>affiliation</w:t>
      </w:r>
      <w:r w:rsidR="00C2712C" w:rsidRPr="006E01D0">
        <w:rPr>
          <w:rFonts w:ascii="Times New Roman" w:hAnsi="Times New Roman" w:cs="Times New Roman"/>
          <w:sz w:val="24"/>
          <w:szCs w:val="24"/>
        </w:rPr>
        <w:t xml:space="preserve"> are </w:t>
      </w:r>
      <w:bookmarkStart w:id="0" w:name="_GoBack"/>
      <w:bookmarkEnd w:id="0"/>
      <w:r w:rsidR="006634F3" w:rsidRPr="006E01D0">
        <w:rPr>
          <w:rFonts w:ascii="Times New Roman" w:hAnsi="Times New Roman" w:cs="Times New Roman"/>
          <w:sz w:val="24"/>
          <w:szCs w:val="24"/>
        </w:rPr>
        <w:t>operational</w:t>
      </w:r>
      <w:r w:rsidR="00C43D88">
        <w:rPr>
          <w:rFonts w:ascii="Times New Roman" w:hAnsi="Times New Roman" w:cs="Times New Roman"/>
          <w:sz w:val="24"/>
          <w:szCs w:val="24"/>
        </w:rPr>
        <w:t xml:space="preserve"> sources of aim</w:t>
      </w:r>
      <w:r w:rsidR="00C2712C" w:rsidRPr="006E01D0">
        <w:rPr>
          <w:rFonts w:ascii="Times New Roman" w:hAnsi="Times New Roman" w:cs="Times New Roman"/>
          <w:sz w:val="24"/>
          <w:szCs w:val="24"/>
        </w:rPr>
        <w:t xml:space="preserve">s. Self-esteem and people's implicit theories as to how the reality on the ground works are also significant sources of goals. In </w:t>
      </w:r>
      <w:r w:rsidRPr="006E01D0">
        <w:rPr>
          <w:rFonts w:ascii="Times New Roman" w:hAnsi="Times New Roman" w:cs="Times New Roman"/>
          <w:sz w:val="24"/>
          <w:szCs w:val="24"/>
        </w:rPr>
        <w:t>my argument, professionals in various fields are motivated to set goals based on w</w:t>
      </w:r>
      <w:r w:rsidRPr="006E01D0">
        <w:rPr>
          <w:rFonts w:ascii="Times New Roman" w:hAnsi="Times New Roman" w:cs="Times New Roman"/>
          <w:sz w:val="24"/>
          <w:szCs w:val="24"/>
        </w:rPr>
        <w:t xml:space="preserve">hat they need and their interpersonal relationship with n the organisation. For instance, a junior employee may be prompted to change a system of handling insurance covers based on the needs as well as how they relate with the senior employees. </w:t>
      </w:r>
    </w:p>
    <w:p w:rsidR="007F134D" w:rsidRPr="006E01D0" w:rsidRDefault="00E7196B" w:rsidP="006E01D0">
      <w:pPr>
        <w:spacing w:line="480" w:lineRule="auto"/>
        <w:ind w:firstLine="720"/>
        <w:jc w:val="both"/>
        <w:rPr>
          <w:rFonts w:ascii="Times New Roman" w:hAnsi="Times New Roman" w:cs="Times New Roman"/>
          <w:sz w:val="24"/>
          <w:szCs w:val="24"/>
        </w:rPr>
      </w:pPr>
      <w:r w:rsidRPr="006E01D0">
        <w:rPr>
          <w:rFonts w:ascii="Times New Roman" w:hAnsi="Times New Roman" w:cs="Times New Roman"/>
          <w:sz w:val="24"/>
          <w:szCs w:val="24"/>
        </w:rPr>
        <w:t>There has t</w:t>
      </w:r>
      <w:r w:rsidRPr="006E01D0">
        <w:rPr>
          <w:rFonts w:ascii="Times New Roman" w:hAnsi="Times New Roman" w:cs="Times New Roman"/>
          <w:sz w:val="24"/>
          <w:szCs w:val="24"/>
        </w:rPr>
        <w:t xml:space="preserve">o be a link between the needs and relationship within the organisation`s setting to help the goal of pursuing come to fruition. Self-esteem also plays a key role because </w:t>
      </w:r>
      <w:r w:rsidR="00301538" w:rsidRPr="006E01D0">
        <w:rPr>
          <w:rFonts w:ascii="Times New Roman" w:hAnsi="Times New Roman" w:cs="Times New Roman"/>
          <w:sz w:val="24"/>
          <w:szCs w:val="24"/>
        </w:rPr>
        <w:t>when an employee feels confident and relevant enough to a given profession, effective execution of specific goals will be automatic as he or she will feel motivated to making progress and have a sense of self-drive compared to when there's low self-esteem whereby inferiority complex comes in. Downward social comparisons may be a significant contribution in lowering the self-esteem of an individual since it brings in a negative self-evaluation which may call for self-protection mechanism into a unified theory</w:t>
      </w:r>
      <w:r w:rsidR="009E3AF2" w:rsidRPr="006E01D0">
        <w:rPr>
          <w:rFonts w:ascii="Times New Roman" w:hAnsi="Times New Roman" w:cs="Times New Roman"/>
          <w:sz w:val="24"/>
          <w:szCs w:val="24"/>
        </w:rPr>
        <w:t>.</w:t>
      </w:r>
    </w:p>
    <w:p w:rsidR="009E3AF2" w:rsidRPr="006E01D0" w:rsidRDefault="00E7196B" w:rsidP="006E01D0">
      <w:pPr>
        <w:spacing w:line="480" w:lineRule="auto"/>
        <w:ind w:firstLine="720"/>
        <w:jc w:val="both"/>
        <w:rPr>
          <w:rFonts w:ascii="Times New Roman" w:hAnsi="Times New Roman" w:cs="Times New Roman"/>
          <w:sz w:val="24"/>
          <w:szCs w:val="24"/>
        </w:rPr>
      </w:pPr>
      <w:r w:rsidRPr="006E01D0">
        <w:rPr>
          <w:rFonts w:ascii="Times New Roman" w:hAnsi="Times New Roman" w:cs="Times New Roman"/>
          <w:sz w:val="24"/>
          <w:szCs w:val="24"/>
        </w:rPr>
        <w:t>In Higgins theory of outcome focus, the two motivational systems of pleasure or pai</w:t>
      </w:r>
      <w:r w:rsidRPr="006E01D0">
        <w:rPr>
          <w:rFonts w:ascii="Times New Roman" w:hAnsi="Times New Roman" w:cs="Times New Roman"/>
          <w:sz w:val="24"/>
          <w:szCs w:val="24"/>
        </w:rPr>
        <w:t xml:space="preserve">n have effects on people’s goal pursuit mechanisms depending on how they are framed. </w:t>
      </w:r>
      <w:r w:rsidR="00187903" w:rsidRPr="006E01D0">
        <w:rPr>
          <w:rFonts w:ascii="Times New Roman" w:hAnsi="Times New Roman" w:cs="Times New Roman"/>
          <w:sz w:val="24"/>
          <w:szCs w:val="24"/>
        </w:rPr>
        <w:t xml:space="preserve">In my argument, </w:t>
      </w:r>
      <w:r w:rsidRPr="006E01D0">
        <w:rPr>
          <w:rFonts w:ascii="Times New Roman" w:hAnsi="Times New Roman" w:cs="Times New Roman"/>
          <w:sz w:val="24"/>
          <w:szCs w:val="24"/>
        </w:rPr>
        <w:t xml:space="preserve">Pleasure can be framed whereby there is an acceptance of an adverse outcome whereby one accepts </w:t>
      </w:r>
      <w:r w:rsidRPr="006E01D0">
        <w:rPr>
          <w:rFonts w:ascii="Times New Roman" w:hAnsi="Times New Roman" w:cs="Times New Roman"/>
          <w:sz w:val="24"/>
          <w:szCs w:val="24"/>
        </w:rPr>
        <w:lastRenderedPageBreak/>
        <w:t>a given result and then sets goal</w:t>
      </w:r>
      <w:r w:rsidR="00187903" w:rsidRPr="006E01D0">
        <w:rPr>
          <w:rFonts w:ascii="Times New Roman" w:hAnsi="Times New Roman" w:cs="Times New Roman"/>
          <w:sz w:val="24"/>
          <w:szCs w:val="24"/>
        </w:rPr>
        <w:t>s to ac</w:t>
      </w:r>
      <w:r w:rsidR="006E01D0">
        <w:rPr>
          <w:rFonts w:ascii="Times New Roman" w:hAnsi="Times New Roman" w:cs="Times New Roman"/>
          <w:sz w:val="24"/>
          <w:szCs w:val="24"/>
        </w:rPr>
        <w:t xml:space="preserve">hieve higher outcomes. This is </w:t>
      </w:r>
      <w:r w:rsidR="00F43715">
        <w:rPr>
          <w:rFonts w:ascii="Times New Roman" w:hAnsi="Times New Roman" w:cs="Times New Roman"/>
          <w:sz w:val="24"/>
          <w:szCs w:val="24"/>
        </w:rPr>
        <w:t xml:space="preserve">itself </w:t>
      </w:r>
      <w:r w:rsidR="00187903" w:rsidRPr="006E01D0">
        <w:rPr>
          <w:rFonts w:ascii="Times New Roman" w:hAnsi="Times New Roman" w:cs="Times New Roman"/>
          <w:sz w:val="24"/>
          <w:szCs w:val="24"/>
        </w:rPr>
        <w:t xml:space="preserve">is a motivation since it is psychologically a positive experience of its kind instead of focusing on the negative and their ideal selves instead of actual people. Paradoxically, the denial of an adverse outcome and constant desire for a positive </w:t>
      </w:r>
      <w:r w:rsidR="008A1A7E" w:rsidRPr="006E01D0">
        <w:rPr>
          <w:rFonts w:ascii="Times New Roman" w:hAnsi="Times New Roman" w:cs="Times New Roman"/>
          <w:sz w:val="24"/>
          <w:szCs w:val="24"/>
        </w:rPr>
        <w:t>result whereby</w:t>
      </w:r>
      <w:r w:rsidR="00187903" w:rsidRPr="006E01D0">
        <w:rPr>
          <w:rFonts w:ascii="Times New Roman" w:hAnsi="Times New Roman" w:cs="Times New Roman"/>
          <w:sz w:val="24"/>
          <w:szCs w:val="24"/>
        </w:rPr>
        <w:t xml:space="preserve"> an individual </w:t>
      </w:r>
      <w:r w:rsidR="002C5887" w:rsidRPr="006E01D0">
        <w:rPr>
          <w:rFonts w:ascii="Times New Roman" w:hAnsi="Times New Roman" w:cs="Times New Roman"/>
          <w:sz w:val="24"/>
          <w:szCs w:val="24"/>
        </w:rPr>
        <w:t>feel</w:t>
      </w:r>
      <w:r w:rsidR="00187903" w:rsidRPr="006E01D0">
        <w:rPr>
          <w:rFonts w:ascii="Times New Roman" w:hAnsi="Times New Roman" w:cs="Times New Roman"/>
          <w:sz w:val="24"/>
          <w:szCs w:val="24"/>
        </w:rPr>
        <w:t xml:space="preserve">s less has been achieved and focuses much on the negative and less on goals is a negative experience and less motivating. Therefore, a clear distinction surfaces between the two individuals whereby one is pessimistic while the other is pessimistic and they have different ways of handling challenges they face in their </w:t>
      </w:r>
      <w:r w:rsidR="008A1A7E" w:rsidRPr="006E01D0">
        <w:rPr>
          <w:rFonts w:ascii="Times New Roman" w:hAnsi="Times New Roman" w:cs="Times New Roman"/>
          <w:sz w:val="24"/>
          <w:szCs w:val="24"/>
        </w:rPr>
        <w:t>professions</w:t>
      </w:r>
      <w:r w:rsidR="00187903" w:rsidRPr="006E01D0">
        <w:rPr>
          <w:rFonts w:ascii="Times New Roman" w:hAnsi="Times New Roman" w:cs="Times New Roman"/>
          <w:sz w:val="24"/>
          <w:szCs w:val="24"/>
        </w:rPr>
        <w:t>.</w:t>
      </w:r>
      <w:r w:rsidR="008A1A7E" w:rsidRPr="006E01D0">
        <w:rPr>
          <w:rFonts w:ascii="Times New Roman" w:hAnsi="Times New Roman" w:cs="Times New Roman"/>
          <w:sz w:val="24"/>
          <w:szCs w:val="24"/>
        </w:rPr>
        <w:t xml:space="preserve"> Success in a given organisation may be determined by how senior employees treat various outcomes compared to how juniors treat them and how the relationship between the top and juniors unfolds. A better interpersonal relationship in the entire organisation will have a positive impact since juniors may advise seniors at a personal level on a particular issue that they suggest can be handled in a better way. This way, goal setting will be a much swift process since all the stakeholders in the organisation will be comfortable with the goals as there are more inclusivity and participation. As a result, executing the targets set will be much more enjoyable, and there will be a self-</w:t>
      </w:r>
      <w:r w:rsidR="005E6F0D" w:rsidRPr="006E01D0">
        <w:rPr>
          <w:rFonts w:ascii="Times New Roman" w:hAnsi="Times New Roman" w:cs="Times New Roman"/>
          <w:sz w:val="24"/>
          <w:szCs w:val="24"/>
        </w:rPr>
        <w:t>driven taskforce</w:t>
      </w:r>
      <w:r w:rsidR="002C5887">
        <w:rPr>
          <w:rFonts w:ascii="Times New Roman" w:hAnsi="Times New Roman" w:cs="Times New Roman"/>
          <w:sz w:val="24"/>
          <w:szCs w:val="24"/>
        </w:rPr>
        <w:t xml:space="preserve"> (Latham, 2012)</w:t>
      </w:r>
      <w:r w:rsidR="008A1A7E" w:rsidRPr="006E01D0">
        <w:rPr>
          <w:rFonts w:ascii="Times New Roman" w:hAnsi="Times New Roman" w:cs="Times New Roman"/>
          <w:sz w:val="24"/>
          <w:szCs w:val="24"/>
        </w:rPr>
        <w:t>.</w:t>
      </w:r>
    </w:p>
    <w:p w:rsidR="002C5887" w:rsidRDefault="00E7196B" w:rsidP="006E01D0">
      <w:pPr>
        <w:spacing w:line="480" w:lineRule="auto"/>
        <w:ind w:firstLine="720"/>
        <w:jc w:val="both"/>
        <w:rPr>
          <w:rFonts w:ascii="Times New Roman" w:hAnsi="Times New Roman" w:cs="Times New Roman"/>
          <w:sz w:val="24"/>
          <w:szCs w:val="24"/>
        </w:rPr>
      </w:pPr>
      <w:r w:rsidRPr="006E01D0">
        <w:rPr>
          <w:rFonts w:ascii="Times New Roman" w:hAnsi="Times New Roman" w:cs="Times New Roman"/>
          <w:sz w:val="24"/>
          <w:szCs w:val="24"/>
        </w:rPr>
        <w:t xml:space="preserve">In the history of psychology, </w:t>
      </w:r>
      <w:r w:rsidR="006208D0" w:rsidRPr="006E01D0">
        <w:rPr>
          <w:rFonts w:ascii="Times New Roman" w:hAnsi="Times New Roman" w:cs="Times New Roman"/>
          <w:sz w:val="24"/>
          <w:szCs w:val="24"/>
        </w:rPr>
        <w:t>C Sansone and JM Harackiewicz in their book intrinsic and extrinsic motivation, ar</w:t>
      </w:r>
      <w:r w:rsidRPr="006E01D0">
        <w:rPr>
          <w:rFonts w:ascii="Times New Roman" w:hAnsi="Times New Roman" w:cs="Times New Roman"/>
          <w:sz w:val="24"/>
          <w:szCs w:val="24"/>
        </w:rPr>
        <w:t xml:space="preserve">gue that rewards can regulate the behaviour and performance of an </w:t>
      </w:r>
      <w:r w:rsidRPr="006E01D0">
        <w:rPr>
          <w:rFonts w:ascii="Times New Roman" w:hAnsi="Times New Roman" w:cs="Times New Roman"/>
          <w:sz w:val="24"/>
          <w:szCs w:val="24"/>
        </w:rPr>
        <w:t>individual in an organisation. They say that rewards can push an employee to become a workaholic and perform tasks that don't come out naturally from within himself with the aim of getting a reward at the expense of his time or even other areas of his pers</w:t>
      </w:r>
      <w:r w:rsidRPr="006E01D0">
        <w:rPr>
          <w:rFonts w:ascii="Times New Roman" w:hAnsi="Times New Roman" w:cs="Times New Roman"/>
          <w:sz w:val="24"/>
          <w:szCs w:val="24"/>
        </w:rPr>
        <w:t>onal life like relationships and religion. For instance</w:t>
      </w:r>
      <w:r w:rsidR="006E01D0">
        <w:rPr>
          <w:rFonts w:ascii="Times New Roman" w:hAnsi="Times New Roman" w:cs="Times New Roman"/>
          <w:sz w:val="24"/>
          <w:szCs w:val="24"/>
        </w:rPr>
        <w:t>,</w:t>
      </w:r>
      <w:r w:rsidRPr="006E01D0">
        <w:rPr>
          <w:rFonts w:ascii="Times New Roman" w:hAnsi="Times New Roman" w:cs="Times New Roman"/>
          <w:sz w:val="24"/>
          <w:szCs w:val="24"/>
        </w:rPr>
        <w:t xml:space="preserve"> an employee who receives an award for being outstanding in timekeeping and meeting deadlines may opt to take on overtime tasks</w:t>
      </w:r>
      <w:r w:rsidR="00DA1DCD" w:rsidRPr="006E01D0">
        <w:rPr>
          <w:rFonts w:ascii="Times New Roman" w:hAnsi="Times New Roman" w:cs="Times New Roman"/>
          <w:sz w:val="24"/>
          <w:szCs w:val="24"/>
        </w:rPr>
        <w:t xml:space="preserve"> or even working on weekends from home</w:t>
      </w:r>
      <w:r w:rsidRPr="006E01D0">
        <w:rPr>
          <w:rFonts w:ascii="Times New Roman" w:hAnsi="Times New Roman" w:cs="Times New Roman"/>
          <w:sz w:val="24"/>
          <w:szCs w:val="24"/>
        </w:rPr>
        <w:t xml:space="preserve"> and allocate less time for his or </w:t>
      </w:r>
      <w:r w:rsidRPr="006E01D0">
        <w:rPr>
          <w:rFonts w:ascii="Times New Roman" w:hAnsi="Times New Roman" w:cs="Times New Roman"/>
          <w:sz w:val="24"/>
          <w:szCs w:val="24"/>
        </w:rPr>
        <w:t xml:space="preserve">her family having a positive impact on the organisation but leaving </w:t>
      </w:r>
      <w:r w:rsidRPr="006E01D0">
        <w:rPr>
          <w:rFonts w:ascii="Times New Roman" w:hAnsi="Times New Roman" w:cs="Times New Roman"/>
          <w:sz w:val="24"/>
          <w:szCs w:val="24"/>
        </w:rPr>
        <w:lastRenderedPageBreak/>
        <w:t xml:space="preserve">an adverse </w:t>
      </w:r>
      <w:r w:rsidR="00DA1DCD" w:rsidRPr="006E01D0">
        <w:rPr>
          <w:rFonts w:ascii="Times New Roman" w:hAnsi="Times New Roman" w:cs="Times New Roman"/>
          <w:sz w:val="24"/>
          <w:szCs w:val="24"/>
        </w:rPr>
        <w:t>effect on his other side of life. I defer with them partially because, a reward may challenge an individual to do better in a given task by having better ways that are even more efficient and have a less negative impact since they are conscious about their personal lives</w:t>
      </w:r>
      <w:r w:rsidRPr="002C58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(Harackiewicz, </w:t>
      </w:r>
      <w:r w:rsidRPr="006E01D0">
        <w:rPr>
          <w:rFonts w:ascii="Times New Roman" w:eastAsia="Times New Roman" w:hAnsi="Times New Roman" w:cs="Times New Roman"/>
          <w:sz w:val="24"/>
          <w:szCs w:val="24"/>
        </w:rPr>
        <w:t>2000)</w:t>
      </w:r>
      <w:r w:rsidR="00DA1DCD" w:rsidRPr="006E01D0">
        <w:rPr>
          <w:rFonts w:ascii="Times New Roman" w:hAnsi="Times New Roman" w:cs="Times New Roman"/>
          <w:sz w:val="24"/>
          <w:szCs w:val="24"/>
        </w:rPr>
        <w:t xml:space="preserve">. </w:t>
      </w:r>
    </w:p>
    <w:p w:rsidR="006208D0" w:rsidRPr="006E01D0" w:rsidRDefault="00E7196B" w:rsidP="006E01D0">
      <w:pPr>
        <w:spacing w:line="480" w:lineRule="auto"/>
        <w:ind w:firstLine="720"/>
        <w:jc w:val="both"/>
        <w:rPr>
          <w:rFonts w:ascii="Times New Roman" w:hAnsi="Times New Roman" w:cs="Times New Roman"/>
          <w:sz w:val="24"/>
          <w:szCs w:val="24"/>
        </w:rPr>
      </w:pPr>
      <w:r w:rsidRPr="006E01D0">
        <w:rPr>
          <w:rFonts w:ascii="Times New Roman" w:hAnsi="Times New Roman" w:cs="Times New Roman"/>
          <w:sz w:val="24"/>
          <w:szCs w:val="24"/>
        </w:rPr>
        <w:t>However, I also agree with their argument, and this is because some workers may decide to do unlawful acts when they realise they may miss</w:t>
      </w:r>
      <w:r w:rsidRPr="006E01D0">
        <w:rPr>
          <w:rFonts w:ascii="Times New Roman" w:hAnsi="Times New Roman" w:cs="Times New Roman"/>
          <w:sz w:val="24"/>
          <w:szCs w:val="24"/>
        </w:rPr>
        <w:t xml:space="preserve"> an award for outstanding performance, and go ahead to indulge in illegal acts. These acts consist of, corruption by bribing the stakeholders who manage the awarding process to retain the image of being better at a given task yet on the ground. Some new in</w:t>
      </w:r>
      <w:r w:rsidRPr="006E01D0">
        <w:rPr>
          <w:rFonts w:ascii="Times New Roman" w:hAnsi="Times New Roman" w:cs="Times New Roman"/>
          <w:sz w:val="24"/>
          <w:szCs w:val="24"/>
        </w:rPr>
        <w:t xml:space="preserve">dividuals in the organization are doing better than the ones receiving the awards be it intrinsic or extrinsic. But primarily, there has been a notion that rewards </w:t>
      </w:r>
      <w:r w:rsidR="002C5887" w:rsidRPr="006E01D0">
        <w:rPr>
          <w:rFonts w:ascii="Times New Roman" w:hAnsi="Times New Roman" w:cs="Times New Roman"/>
          <w:sz w:val="24"/>
          <w:szCs w:val="24"/>
        </w:rPr>
        <w:t>are</w:t>
      </w:r>
      <w:r w:rsidRPr="006E01D0">
        <w:rPr>
          <w:rFonts w:ascii="Times New Roman" w:hAnsi="Times New Roman" w:cs="Times New Roman"/>
          <w:sz w:val="24"/>
          <w:szCs w:val="24"/>
        </w:rPr>
        <w:t xml:space="preserve"> crucial as it makes an individual realize that his efforts are being noticed </w:t>
      </w:r>
      <w:r w:rsidR="008F0502" w:rsidRPr="006E01D0">
        <w:rPr>
          <w:rFonts w:ascii="Times New Roman" w:hAnsi="Times New Roman" w:cs="Times New Roman"/>
          <w:sz w:val="24"/>
          <w:szCs w:val="24"/>
        </w:rPr>
        <w:t xml:space="preserve">and </w:t>
      </w:r>
      <w:r w:rsidRPr="006E01D0">
        <w:rPr>
          <w:rFonts w:ascii="Times New Roman" w:hAnsi="Times New Roman" w:cs="Times New Roman"/>
          <w:sz w:val="24"/>
          <w:szCs w:val="24"/>
        </w:rPr>
        <w:t>motivat</w:t>
      </w:r>
      <w:r w:rsidRPr="006E01D0">
        <w:rPr>
          <w:rFonts w:ascii="Times New Roman" w:hAnsi="Times New Roman" w:cs="Times New Roman"/>
          <w:sz w:val="24"/>
          <w:szCs w:val="24"/>
        </w:rPr>
        <w:t>es an employee to keep up with his excellent work</w:t>
      </w:r>
      <w:r w:rsidR="008F0502" w:rsidRPr="006E01D0">
        <w:rPr>
          <w:rFonts w:ascii="Times New Roman" w:hAnsi="Times New Roman" w:cs="Times New Roman"/>
          <w:sz w:val="24"/>
          <w:szCs w:val="24"/>
        </w:rPr>
        <w:t xml:space="preserve"> and this has an overall positive impacts on the psychology of the individual and to colleagues as well since it makes them feel challenged and brings out some sense of competition. Rewarding should be done with great honesty and just unless it will be having more harm than good. As much as rewards challenge and motivate individuals, they may also be used in the media to promote consumption of some goods or some moral values which can motivate members of a given organization have a better self-esteem as they feel they are in an organization that portrays them as good people in the society</w:t>
      </w:r>
      <w:r w:rsidR="002C5887" w:rsidRPr="002C5887">
        <w:rPr>
          <w:rFonts w:ascii="Times New Roman" w:eastAsia="Times New Roman" w:hAnsi="Times New Roman" w:cs="Times New Roman"/>
          <w:sz w:val="24"/>
          <w:szCs w:val="24"/>
        </w:rPr>
        <w:t xml:space="preserve"> </w:t>
      </w:r>
      <w:r w:rsidR="002C5887">
        <w:rPr>
          <w:rFonts w:ascii="Times New Roman" w:eastAsia="Times New Roman" w:hAnsi="Times New Roman" w:cs="Times New Roman"/>
          <w:sz w:val="24"/>
          <w:szCs w:val="24"/>
        </w:rPr>
        <w:t>(Naylor,</w:t>
      </w:r>
      <w:r w:rsidR="002C5887" w:rsidRPr="006E01D0">
        <w:rPr>
          <w:rFonts w:ascii="Times New Roman" w:eastAsia="Times New Roman" w:hAnsi="Times New Roman" w:cs="Times New Roman"/>
          <w:sz w:val="24"/>
          <w:szCs w:val="24"/>
        </w:rPr>
        <w:t xml:space="preserve"> Pr</w:t>
      </w:r>
      <w:r w:rsidR="002C5887">
        <w:rPr>
          <w:rFonts w:ascii="Times New Roman" w:eastAsia="Times New Roman" w:hAnsi="Times New Roman" w:cs="Times New Roman"/>
          <w:sz w:val="24"/>
          <w:szCs w:val="24"/>
        </w:rPr>
        <w:t xml:space="preserve">itchard, &amp; Ilgen, </w:t>
      </w:r>
      <w:r w:rsidR="002C5887" w:rsidRPr="006E01D0">
        <w:rPr>
          <w:rFonts w:ascii="Times New Roman" w:eastAsia="Times New Roman" w:hAnsi="Times New Roman" w:cs="Times New Roman"/>
          <w:sz w:val="24"/>
          <w:szCs w:val="24"/>
        </w:rPr>
        <w:t>2014).</w:t>
      </w:r>
      <w:r w:rsidR="008F0502" w:rsidRPr="006E01D0">
        <w:rPr>
          <w:rFonts w:ascii="Times New Roman" w:hAnsi="Times New Roman" w:cs="Times New Roman"/>
          <w:sz w:val="24"/>
          <w:szCs w:val="24"/>
        </w:rPr>
        <w:t>.</w:t>
      </w:r>
    </w:p>
    <w:p w:rsidR="004A077A" w:rsidRPr="006E01D0" w:rsidRDefault="00E7196B" w:rsidP="006E01D0">
      <w:pPr>
        <w:spacing w:line="480" w:lineRule="auto"/>
        <w:ind w:firstLine="720"/>
        <w:jc w:val="both"/>
        <w:rPr>
          <w:rFonts w:ascii="Times New Roman" w:hAnsi="Times New Roman" w:cs="Times New Roman"/>
          <w:sz w:val="24"/>
          <w:szCs w:val="24"/>
        </w:rPr>
      </w:pPr>
      <w:r w:rsidRPr="006E01D0">
        <w:rPr>
          <w:rFonts w:ascii="Times New Roman" w:hAnsi="Times New Roman" w:cs="Times New Roman"/>
          <w:sz w:val="24"/>
          <w:szCs w:val="24"/>
        </w:rPr>
        <w:t xml:space="preserve">Deci and Ryan </w:t>
      </w:r>
      <w:r w:rsidR="005E6E76" w:rsidRPr="006E01D0">
        <w:rPr>
          <w:rFonts w:ascii="Times New Roman" w:hAnsi="Times New Roman" w:cs="Times New Roman"/>
          <w:sz w:val="24"/>
          <w:szCs w:val="24"/>
        </w:rPr>
        <w:t xml:space="preserve">(1985) compared and contrasted intrinsic and extrinsic rewards. They argued that goal value, and the type of compensation are correlated in such a way that, if more intrinsic rewards are allocated to a given activity, there is likely to be more commitment towards achieving the goals, more efficiently compared to the extrinsic rewards which are perceived to be </w:t>
      </w:r>
      <w:r w:rsidR="005E6E76" w:rsidRPr="006E01D0">
        <w:rPr>
          <w:rFonts w:ascii="Times New Roman" w:hAnsi="Times New Roman" w:cs="Times New Roman"/>
          <w:sz w:val="24"/>
          <w:szCs w:val="24"/>
        </w:rPr>
        <w:lastRenderedPageBreak/>
        <w:t xml:space="preserve">"external" and have a less impact on the internal matters of the organization. They also suggested that these rewards should be primarily aimed at a particular goal attainment activity than other activities. This was indeed true and very realistic because, in recent times, </w:t>
      </w:r>
      <w:r w:rsidR="00D874ED" w:rsidRPr="006E01D0">
        <w:rPr>
          <w:rFonts w:ascii="Times New Roman" w:hAnsi="Times New Roman" w:cs="Times New Roman"/>
          <w:sz w:val="24"/>
          <w:szCs w:val="24"/>
        </w:rPr>
        <w:t>a better microenvironment in business has a higher ratio</w:t>
      </w:r>
      <w:r w:rsidR="005E6E76" w:rsidRPr="006E01D0">
        <w:rPr>
          <w:rFonts w:ascii="Times New Roman" w:hAnsi="Times New Roman" w:cs="Times New Roman"/>
          <w:sz w:val="24"/>
          <w:szCs w:val="24"/>
        </w:rPr>
        <w:t xml:space="preserve"> </w:t>
      </w:r>
      <w:r w:rsidR="00D874ED" w:rsidRPr="006E01D0">
        <w:rPr>
          <w:rFonts w:ascii="Times New Roman" w:hAnsi="Times New Roman" w:cs="Times New Roman"/>
          <w:sz w:val="24"/>
          <w:szCs w:val="24"/>
        </w:rPr>
        <w:t>regarding impacting success in a given organisation compared to the macro environment. This has therefore made it necessary to focus more on intrinsic rewards to improve the goal attainment pace.</w:t>
      </w:r>
    </w:p>
    <w:p w:rsidR="00F519D2" w:rsidRPr="00F43715" w:rsidRDefault="00E7196B" w:rsidP="006E01D0">
      <w:pPr>
        <w:spacing w:line="480" w:lineRule="auto"/>
        <w:ind w:firstLine="720"/>
        <w:jc w:val="both"/>
        <w:rPr>
          <w:rFonts w:ascii="Times New Roman" w:hAnsi="Times New Roman" w:cs="Times New Roman"/>
          <w:sz w:val="24"/>
          <w:szCs w:val="24"/>
        </w:rPr>
      </w:pPr>
      <w:r w:rsidRPr="00F43715">
        <w:rPr>
          <w:rFonts w:ascii="Times New Roman" w:hAnsi="Times New Roman" w:cs="Times New Roman"/>
          <w:sz w:val="24"/>
          <w:szCs w:val="24"/>
        </w:rPr>
        <w:t>Conclusion.</w:t>
      </w:r>
    </w:p>
    <w:p w:rsidR="00395B12" w:rsidRPr="006E01D0" w:rsidRDefault="00E7196B" w:rsidP="006E01D0">
      <w:pPr>
        <w:spacing w:line="480" w:lineRule="auto"/>
        <w:ind w:firstLine="720"/>
        <w:jc w:val="both"/>
        <w:rPr>
          <w:rFonts w:ascii="Times New Roman" w:hAnsi="Times New Roman" w:cs="Times New Roman"/>
          <w:sz w:val="24"/>
          <w:szCs w:val="24"/>
        </w:rPr>
      </w:pPr>
      <w:r w:rsidRPr="006E01D0">
        <w:rPr>
          <w:rFonts w:ascii="Times New Roman" w:hAnsi="Times New Roman" w:cs="Times New Roman"/>
          <w:sz w:val="24"/>
          <w:szCs w:val="24"/>
        </w:rPr>
        <w:t>Motivation</w:t>
      </w:r>
      <w:r w:rsidRPr="006E01D0">
        <w:rPr>
          <w:rFonts w:ascii="Times New Roman" w:hAnsi="Times New Roman" w:cs="Times New Roman"/>
          <w:b/>
          <w:sz w:val="24"/>
          <w:szCs w:val="24"/>
        </w:rPr>
        <w:t xml:space="preserve"> </w:t>
      </w:r>
      <w:r w:rsidRPr="006E01D0">
        <w:rPr>
          <w:rFonts w:ascii="Times New Roman" w:hAnsi="Times New Roman" w:cs="Times New Roman"/>
          <w:sz w:val="24"/>
          <w:szCs w:val="24"/>
        </w:rPr>
        <w:t>plays a very crucial role in any organisation, it enhances the better relationship, improves self-esteem and bri</w:t>
      </w:r>
      <w:r w:rsidRPr="006E01D0">
        <w:rPr>
          <w:rFonts w:ascii="Times New Roman" w:hAnsi="Times New Roman" w:cs="Times New Roman"/>
          <w:sz w:val="24"/>
          <w:szCs w:val="24"/>
        </w:rPr>
        <w:t>ngs a sense of competition</w:t>
      </w:r>
      <w:r w:rsidR="00AC73B3" w:rsidRPr="006E01D0">
        <w:rPr>
          <w:rFonts w:ascii="Times New Roman" w:hAnsi="Times New Roman" w:cs="Times New Roman"/>
          <w:sz w:val="24"/>
          <w:szCs w:val="24"/>
        </w:rPr>
        <w:t xml:space="preserve"> in</w:t>
      </w:r>
      <w:r w:rsidRPr="006E01D0">
        <w:rPr>
          <w:rFonts w:ascii="Times New Roman" w:hAnsi="Times New Roman" w:cs="Times New Roman"/>
          <w:sz w:val="24"/>
          <w:szCs w:val="24"/>
        </w:rPr>
        <w:t xml:space="preserve"> both inter-organisational and intra organisational. However</w:t>
      </w:r>
      <w:r w:rsidR="004A7B74">
        <w:rPr>
          <w:rFonts w:ascii="Times New Roman" w:hAnsi="Times New Roman" w:cs="Times New Roman"/>
          <w:sz w:val="24"/>
          <w:szCs w:val="24"/>
        </w:rPr>
        <w:t>,</w:t>
      </w:r>
      <w:r w:rsidRPr="006E01D0">
        <w:rPr>
          <w:rFonts w:ascii="Times New Roman" w:hAnsi="Times New Roman" w:cs="Times New Roman"/>
          <w:sz w:val="24"/>
          <w:szCs w:val="24"/>
        </w:rPr>
        <w:t xml:space="preserve"> there should be a practical and reasonable motivation that will have a better impact on the organisation both in the long-term and the short term as well. There should also be a keen interest in the welfare of indiv</w:t>
      </w:r>
      <w:r w:rsidR="007B1C2B" w:rsidRPr="006E01D0">
        <w:rPr>
          <w:rFonts w:ascii="Times New Roman" w:hAnsi="Times New Roman" w:cs="Times New Roman"/>
          <w:sz w:val="24"/>
          <w:szCs w:val="24"/>
        </w:rPr>
        <w:t>iduals to avoid overworking them at the expense of their well-being. Human resource departments in various organisations that are responsible for the motivation of the task force should be straightforward to ensure the top management is not misleading.</w:t>
      </w:r>
    </w:p>
    <w:p w:rsidR="00395B12" w:rsidRPr="006E01D0" w:rsidRDefault="00395B12" w:rsidP="006E01D0">
      <w:pPr>
        <w:spacing w:line="480" w:lineRule="auto"/>
        <w:ind w:firstLine="720"/>
        <w:jc w:val="both"/>
        <w:rPr>
          <w:rFonts w:ascii="Times New Roman" w:hAnsi="Times New Roman" w:cs="Times New Roman"/>
          <w:sz w:val="24"/>
          <w:szCs w:val="24"/>
        </w:rPr>
      </w:pPr>
    </w:p>
    <w:p w:rsidR="00F519D2" w:rsidRPr="006E01D0" w:rsidRDefault="00F519D2" w:rsidP="006E01D0">
      <w:pPr>
        <w:spacing w:line="480" w:lineRule="auto"/>
        <w:ind w:firstLine="720"/>
        <w:jc w:val="both"/>
        <w:rPr>
          <w:rFonts w:ascii="Times New Roman" w:hAnsi="Times New Roman" w:cs="Times New Roman"/>
          <w:b/>
          <w:sz w:val="24"/>
          <w:szCs w:val="24"/>
        </w:rPr>
      </w:pPr>
    </w:p>
    <w:p w:rsidR="00F519D2" w:rsidRPr="006E01D0" w:rsidRDefault="00F519D2" w:rsidP="006E01D0">
      <w:pPr>
        <w:spacing w:line="480" w:lineRule="auto"/>
        <w:ind w:firstLine="720"/>
        <w:jc w:val="both"/>
        <w:rPr>
          <w:rFonts w:ascii="Times New Roman" w:hAnsi="Times New Roman" w:cs="Times New Roman"/>
          <w:b/>
          <w:sz w:val="24"/>
          <w:szCs w:val="24"/>
        </w:rPr>
      </w:pPr>
    </w:p>
    <w:p w:rsidR="00F519D2" w:rsidRPr="006E01D0" w:rsidRDefault="00F519D2" w:rsidP="006E01D0">
      <w:pPr>
        <w:spacing w:line="480" w:lineRule="auto"/>
        <w:ind w:firstLine="720"/>
        <w:jc w:val="both"/>
        <w:rPr>
          <w:rFonts w:ascii="Times New Roman" w:hAnsi="Times New Roman" w:cs="Times New Roman"/>
          <w:b/>
          <w:sz w:val="24"/>
          <w:szCs w:val="24"/>
        </w:rPr>
      </w:pPr>
    </w:p>
    <w:p w:rsidR="004A7B74" w:rsidRDefault="004A7B74" w:rsidP="006E01D0">
      <w:pPr>
        <w:spacing w:line="480" w:lineRule="auto"/>
        <w:ind w:firstLine="720"/>
        <w:jc w:val="both"/>
        <w:rPr>
          <w:rFonts w:ascii="Times New Roman" w:hAnsi="Times New Roman" w:cs="Times New Roman"/>
          <w:b/>
          <w:sz w:val="24"/>
          <w:szCs w:val="24"/>
        </w:rPr>
      </w:pPr>
    </w:p>
    <w:p w:rsidR="004A7B74" w:rsidRDefault="004A7B74" w:rsidP="006E01D0">
      <w:pPr>
        <w:spacing w:line="480" w:lineRule="auto"/>
        <w:ind w:firstLine="720"/>
        <w:jc w:val="both"/>
        <w:rPr>
          <w:rFonts w:ascii="Times New Roman" w:hAnsi="Times New Roman" w:cs="Times New Roman"/>
          <w:b/>
          <w:sz w:val="24"/>
          <w:szCs w:val="24"/>
        </w:rPr>
      </w:pPr>
    </w:p>
    <w:p w:rsidR="004A7B74" w:rsidRDefault="004A7B74" w:rsidP="006E01D0">
      <w:pPr>
        <w:spacing w:line="480" w:lineRule="auto"/>
        <w:ind w:firstLine="720"/>
        <w:jc w:val="both"/>
        <w:rPr>
          <w:rFonts w:ascii="Times New Roman" w:hAnsi="Times New Roman" w:cs="Times New Roman"/>
          <w:b/>
          <w:sz w:val="24"/>
          <w:szCs w:val="24"/>
        </w:rPr>
      </w:pPr>
    </w:p>
    <w:p w:rsidR="004A7B74" w:rsidRDefault="004A7B74" w:rsidP="006E01D0">
      <w:pPr>
        <w:spacing w:line="480" w:lineRule="auto"/>
        <w:ind w:firstLine="720"/>
        <w:jc w:val="both"/>
        <w:rPr>
          <w:rFonts w:ascii="Times New Roman" w:hAnsi="Times New Roman" w:cs="Times New Roman"/>
          <w:b/>
          <w:sz w:val="24"/>
          <w:szCs w:val="24"/>
        </w:rPr>
      </w:pPr>
    </w:p>
    <w:p w:rsidR="004A7B74" w:rsidRDefault="004A7B74" w:rsidP="002C5887">
      <w:pPr>
        <w:spacing w:line="480" w:lineRule="auto"/>
        <w:jc w:val="both"/>
        <w:rPr>
          <w:rFonts w:ascii="Times New Roman" w:hAnsi="Times New Roman" w:cs="Times New Roman"/>
          <w:b/>
          <w:sz w:val="24"/>
          <w:szCs w:val="24"/>
        </w:rPr>
      </w:pPr>
    </w:p>
    <w:p w:rsidR="004A7B74" w:rsidRDefault="00E7196B" w:rsidP="004A7B74">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4A7B74" w:rsidRPr="006E01D0" w:rsidRDefault="00E7196B" w:rsidP="004A7B74">
      <w:pPr>
        <w:spacing w:after="0" w:line="480" w:lineRule="auto"/>
        <w:ind w:left="720" w:hanging="720"/>
        <w:jc w:val="both"/>
        <w:rPr>
          <w:rFonts w:ascii="Times New Roman" w:eastAsia="Times New Roman" w:hAnsi="Times New Roman" w:cs="Times New Roman"/>
          <w:sz w:val="24"/>
          <w:szCs w:val="24"/>
        </w:rPr>
      </w:pPr>
      <w:r w:rsidRPr="006E01D0">
        <w:rPr>
          <w:rFonts w:ascii="Times New Roman" w:eastAsia="Times New Roman" w:hAnsi="Times New Roman" w:cs="Times New Roman"/>
          <w:sz w:val="24"/>
          <w:szCs w:val="24"/>
        </w:rPr>
        <w:t>Gollwitzer</w:t>
      </w:r>
      <w:r w:rsidRPr="006E01D0">
        <w:rPr>
          <w:rFonts w:ascii="Times New Roman" w:eastAsia="Times New Roman" w:hAnsi="Times New Roman" w:cs="Times New Roman"/>
          <w:sz w:val="24"/>
          <w:szCs w:val="24"/>
        </w:rPr>
        <w:t xml:space="preserve">, P. M. (1996). </w:t>
      </w:r>
      <w:r w:rsidRPr="006E01D0">
        <w:rPr>
          <w:rFonts w:ascii="Times New Roman" w:eastAsia="Times New Roman" w:hAnsi="Times New Roman" w:cs="Times New Roman"/>
          <w:i/>
          <w:iCs/>
          <w:sz w:val="24"/>
          <w:szCs w:val="24"/>
        </w:rPr>
        <w:t>The psychology of action: Linking cognition and motivation to behaviour</w:t>
      </w:r>
      <w:r w:rsidRPr="006E01D0">
        <w:rPr>
          <w:rFonts w:ascii="Times New Roman" w:eastAsia="Times New Roman" w:hAnsi="Times New Roman" w:cs="Times New Roman"/>
          <w:sz w:val="24"/>
          <w:szCs w:val="24"/>
        </w:rPr>
        <w:t xml:space="preserve">. New York: Guilford Press. </w:t>
      </w:r>
    </w:p>
    <w:p w:rsidR="004A7B74" w:rsidRPr="006E01D0" w:rsidRDefault="00E7196B" w:rsidP="004A7B74">
      <w:pPr>
        <w:spacing w:after="0" w:line="480" w:lineRule="auto"/>
        <w:ind w:left="720" w:hanging="720"/>
        <w:jc w:val="both"/>
        <w:rPr>
          <w:rFonts w:ascii="Times New Roman" w:eastAsia="Times New Roman" w:hAnsi="Times New Roman" w:cs="Times New Roman"/>
          <w:sz w:val="24"/>
          <w:szCs w:val="24"/>
        </w:rPr>
      </w:pPr>
      <w:r w:rsidRPr="006E01D0">
        <w:rPr>
          <w:rFonts w:ascii="Times New Roman" w:eastAsia="Times New Roman" w:hAnsi="Times New Roman" w:cs="Times New Roman"/>
          <w:sz w:val="24"/>
          <w:szCs w:val="24"/>
        </w:rPr>
        <w:t xml:space="preserve">Latham, G. P. (2012). </w:t>
      </w:r>
      <w:r w:rsidRPr="006E01D0">
        <w:rPr>
          <w:rFonts w:ascii="Times New Roman" w:eastAsia="Times New Roman" w:hAnsi="Times New Roman" w:cs="Times New Roman"/>
          <w:i/>
          <w:iCs/>
          <w:sz w:val="24"/>
          <w:szCs w:val="24"/>
        </w:rPr>
        <w:t>Work Motivation: History, theory, research, and practice</w:t>
      </w:r>
      <w:r>
        <w:rPr>
          <w:rFonts w:ascii="Times New Roman" w:eastAsia="Times New Roman" w:hAnsi="Times New Roman" w:cs="Times New Roman"/>
          <w:sz w:val="24"/>
          <w:szCs w:val="24"/>
        </w:rPr>
        <w:t>. Thousand Oaks, Calif: SAGE.</w:t>
      </w:r>
      <w:r w:rsidRPr="006E01D0">
        <w:rPr>
          <w:rFonts w:ascii="Times New Roman" w:eastAsia="Times New Roman" w:hAnsi="Times New Roman" w:cs="Times New Roman"/>
          <w:vanish/>
          <w:sz w:val="24"/>
          <w:szCs w:val="24"/>
        </w:rPr>
        <w:t>Bottom of Form</w:t>
      </w:r>
    </w:p>
    <w:p w:rsidR="004A7B74" w:rsidRPr="006E01D0" w:rsidRDefault="00E7196B" w:rsidP="004A7B74">
      <w:pPr>
        <w:spacing w:after="0" w:line="480" w:lineRule="auto"/>
        <w:ind w:left="720" w:hanging="720"/>
        <w:jc w:val="both"/>
        <w:rPr>
          <w:rFonts w:ascii="Times New Roman" w:eastAsia="Times New Roman" w:hAnsi="Times New Roman" w:cs="Times New Roman"/>
          <w:sz w:val="24"/>
          <w:szCs w:val="24"/>
        </w:rPr>
      </w:pPr>
      <w:r w:rsidRPr="006E01D0">
        <w:rPr>
          <w:rFonts w:ascii="Times New Roman" w:eastAsia="Times New Roman" w:hAnsi="Times New Roman" w:cs="Times New Roman"/>
          <w:sz w:val="24"/>
          <w:szCs w:val="24"/>
        </w:rPr>
        <w:t>Naylor, J. C., Pri</w:t>
      </w:r>
      <w:r w:rsidRPr="006E01D0">
        <w:rPr>
          <w:rFonts w:ascii="Times New Roman" w:eastAsia="Times New Roman" w:hAnsi="Times New Roman" w:cs="Times New Roman"/>
          <w:sz w:val="24"/>
          <w:szCs w:val="24"/>
        </w:rPr>
        <w:t xml:space="preserve">tchard, R. D., &amp; Ilgen, D. R. (2014). </w:t>
      </w:r>
      <w:r w:rsidRPr="006E01D0">
        <w:rPr>
          <w:rFonts w:ascii="Times New Roman" w:eastAsia="Times New Roman" w:hAnsi="Times New Roman" w:cs="Times New Roman"/>
          <w:i/>
          <w:iCs/>
          <w:sz w:val="24"/>
          <w:szCs w:val="24"/>
        </w:rPr>
        <w:t>A Theory of Behavior in Organizations</w:t>
      </w:r>
      <w:r w:rsidRPr="006E01D0">
        <w:rPr>
          <w:rFonts w:ascii="Times New Roman" w:eastAsia="Times New Roman" w:hAnsi="Times New Roman" w:cs="Times New Roman"/>
          <w:sz w:val="24"/>
          <w:szCs w:val="24"/>
        </w:rPr>
        <w:t xml:space="preserve">. Saint Louis: Elsevier Science. </w:t>
      </w:r>
    </w:p>
    <w:p w:rsidR="004A7B74" w:rsidRPr="006E01D0" w:rsidRDefault="00E7196B" w:rsidP="004A7B74">
      <w:pPr>
        <w:spacing w:after="0" w:line="480" w:lineRule="auto"/>
        <w:ind w:left="720" w:hanging="720"/>
        <w:jc w:val="both"/>
        <w:rPr>
          <w:rFonts w:ascii="Times New Roman" w:eastAsia="Times New Roman" w:hAnsi="Times New Roman" w:cs="Times New Roman"/>
          <w:sz w:val="24"/>
          <w:szCs w:val="24"/>
        </w:rPr>
      </w:pPr>
      <w:r w:rsidRPr="006E01D0">
        <w:rPr>
          <w:rFonts w:ascii="Times New Roman" w:eastAsia="Times New Roman" w:hAnsi="Times New Roman" w:cs="Times New Roman"/>
          <w:sz w:val="24"/>
          <w:szCs w:val="24"/>
        </w:rPr>
        <w:t xml:space="preserve">Ryan, R. M., &amp; Deci, E. L. (2004). </w:t>
      </w:r>
      <w:r w:rsidRPr="006E01D0">
        <w:rPr>
          <w:rFonts w:ascii="Times New Roman" w:eastAsia="Times New Roman" w:hAnsi="Times New Roman" w:cs="Times New Roman"/>
          <w:i/>
          <w:iCs/>
          <w:sz w:val="24"/>
          <w:szCs w:val="24"/>
        </w:rPr>
        <w:t>Handbook of self-determination research</w:t>
      </w:r>
      <w:r w:rsidRPr="006E01D0">
        <w:rPr>
          <w:rFonts w:ascii="Times New Roman" w:eastAsia="Times New Roman" w:hAnsi="Times New Roman" w:cs="Times New Roman"/>
          <w:sz w:val="24"/>
          <w:szCs w:val="24"/>
        </w:rPr>
        <w:t>. Rochester, N.Y: University of Rochester Press</w:t>
      </w:r>
      <w:r>
        <w:rPr>
          <w:rFonts w:ascii="Times New Roman" w:eastAsia="Times New Roman" w:hAnsi="Times New Roman" w:cs="Times New Roman"/>
          <w:sz w:val="24"/>
          <w:szCs w:val="24"/>
        </w:rPr>
        <w:t>.</w:t>
      </w:r>
      <w:r w:rsidRPr="006E01D0">
        <w:rPr>
          <w:rFonts w:ascii="Times New Roman" w:eastAsia="Times New Roman" w:hAnsi="Times New Roman" w:cs="Times New Roman"/>
          <w:vanish/>
          <w:sz w:val="24"/>
          <w:szCs w:val="24"/>
        </w:rPr>
        <w:t>Bottom of Form</w:t>
      </w:r>
    </w:p>
    <w:p w:rsidR="004A7B74" w:rsidRPr="006E01D0" w:rsidRDefault="00E7196B" w:rsidP="004A7B74">
      <w:pPr>
        <w:spacing w:after="0" w:line="480" w:lineRule="auto"/>
        <w:ind w:left="720" w:hanging="720"/>
        <w:jc w:val="both"/>
        <w:rPr>
          <w:rFonts w:ascii="Times New Roman" w:eastAsia="Times New Roman" w:hAnsi="Times New Roman" w:cs="Times New Roman"/>
          <w:sz w:val="24"/>
          <w:szCs w:val="24"/>
        </w:rPr>
      </w:pPr>
      <w:r w:rsidRPr="006E01D0">
        <w:rPr>
          <w:rFonts w:ascii="Times New Roman" w:eastAsia="Times New Roman" w:hAnsi="Times New Roman" w:cs="Times New Roman"/>
          <w:sz w:val="24"/>
          <w:szCs w:val="24"/>
        </w:rPr>
        <w:t>Sansone</w:t>
      </w:r>
      <w:r w:rsidRPr="006E01D0">
        <w:rPr>
          <w:rFonts w:ascii="Times New Roman" w:eastAsia="Times New Roman" w:hAnsi="Times New Roman" w:cs="Times New Roman"/>
          <w:sz w:val="24"/>
          <w:szCs w:val="24"/>
        </w:rPr>
        <w:t xml:space="preserve">, C., &amp; Harackiewicz, J. M. (2000). </w:t>
      </w:r>
      <w:r w:rsidRPr="006E01D0">
        <w:rPr>
          <w:rFonts w:ascii="Times New Roman" w:eastAsia="Times New Roman" w:hAnsi="Times New Roman" w:cs="Times New Roman"/>
          <w:i/>
          <w:iCs/>
          <w:sz w:val="24"/>
          <w:szCs w:val="24"/>
        </w:rPr>
        <w:t>Intrinsic and extrinsic motivation: The search for optimal motivation and performance</w:t>
      </w:r>
      <w:r w:rsidRPr="006E01D0">
        <w:rPr>
          <w:rFonts w:ascii="Times New Roman" w:eastAsia="Times New Roman" w:hAnsi="Times New Roman" w:cs="Times New Roman"/>
          <w:sz w:val="24"/>
          <w:szCs w:val="24"/>
        </w:rPr>
        <w:t>. San Diego: Academic Press</w:t>
      </w:r>
    </w:p>
    <w:p w:rsidR="00395B12" w:rsidRPr="006E01D0" w:rsidRDefault="00E7196B" w:rsidP="006E01D0">
      <w:pPr>
        <w:pBdr>
          <w:top w:val="single" w:sz="6" w:space="1" w:color="auto"/>
        </w:pBdr>
        <w:spacing w:after="0" w:line="480" w:lineRule="auto"/>
        <w:ind w:firstLine="720"/>
        <w:jc w:val="both"/>
        <w:rPr>
          <w:rFonts w:ascii="Times New Roman" w:eastAsia="Times New Roman" w:hAnsi="Times New Roman" w:cs="Times New Roman"/>
          <w:vanish/>
          <w:sz w:val="24"/>
          <w:szCs w:val="24"/>
        </w:rPr>
      </w:pPr>
      <w:r w:rsidRPr="006E01D0">
        <w:rPr>
          <w:rFonts w:ascii="Times New Roman" w:eastAsia="Times New Roman" w:hAnsi="Times New Roman" w:cs="Times New Roman"/>
          <w:vanish/>
          <w:sz w:val="24"/>
          <w:szCs w:val="24"/>
        </w:rPr>
        <w:t>Bottom of Form</w:t>
      </w:r>
    </w:p>
    <w:p w:rsidR="00395B12" w:rsidRPr="006E01D0" w:rsidRDefault="00395B12" w:rsidP="006E01D0">
      <w:pPr>
        <w:spacing w:after="0" w:line="480" w:lineRule="auto"/>
        <w:ind w:firstLine="720"/>
        <w:jc w:val="both"/>
        <w:rPr>
          <w:rFonts w:ascii="Times New Roman" w:eastAsia="Times New Roman" w:hAnsi="Times New Roman" w:cs="Times New Roman"/>
          <w:sz w:val="24"/>
          <w:szCs w:val="24"/>
        </w:rPr>
      </w:pPr>
    </w:p>
    <w:p w:rsidR="00F519D2" w:rsidRPr="006E01D0" w:rsidRDefault="00E7196B" w:rsidP="006E01D0">
      <w:pPr>
        <w:pBdr>
          <w:top w:val="single" w:sz="6" w:space="1" w:color="auto"/>
        </w:pBdr>
        <w:spacing w:after="0" w:line="480" w:lineRule="auto"/>
        <w:ind w:firstLine="720"/>
        <w:jc w:val="both"/>
        <w:rPr>
          <w:rFonts w:ascii="Times New Roman" w:eastAsia="Times New Roman" w:hAnsi="Times New Roman" w:cs="Times New Roman"/>
          <w:vanish/>
          <w:sz w:val="24"/>
          <w:szCs w:val="24"/>
        </w:rPr>
      </w:pPr>
      <w:r w:rsidRPr="006E01D0">
        <w:rPr>
          <w:rFonts w:ascii="Times New Roman" w:eastAsia="Times New Roman" w:hAnsi="Times New Roman" w:cs="Times New Roman"/>
          <w:vanish/>
          <w:sz w:val="24"/>
          <w:szCs w:val="24"/>
        </w:rPr>
        <w:t>Bottom of Form</w:t>
      </w:r>
    </w:p>
    <w:p w:rsidR="00F519D2" w:rsidRPr="006E01D0" w:rsidRDefault="00F519D2" w:rsidP="006E01D0">
      <w:pPr>
        <w:spacing w:line="480" w:lineRule="auto"/>
        <w:ind w:firstLine="720"/>
        <w:jc w:val="both"/>
        <w:rPr>
          <w:rFonts w:ascii="Times New Roman" w:hAnsi="Times New Roman" w:cs="Times New Roman"/>
          <w:b/>
          <w:sz w:val="24"/>
          <w:szCs w:val="24"/>
        </w:rPr>
      </w:pPr>
    </w:p>
    <w:sectPr w:rsidR="00F519D2" w:rsidRPr="006E01D0" w:rsidSect="004A7B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96B" w:rsidRDefault="00E7196B">
      <w:pPr>
        <w:spacing w:after="0" w:line="240" w:lineRule="auto"/>
      </w:pPr>
      <w:r>
        <w:separator/>
      </w:r>
    </w:p>
  </w:endnote>
  <w:endnote w:type="continuationSeparator" w:id="0">
    <w:p w:rsidR="00E7196B" w:rsidRDefault="00E71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96B" w:rsidRDefault="00E7196B">
      <w:pPr>
        <w:spacing w:after="0" w:line="240" w:lineRule="auto"/>
      </w:pPr>
      <w:r>
        <w:separator/>
      </w:r>
    </w:p>
  </w:footnote>
  <w:footnote w:type="continuationSeparator" w:id="0">
    <w:p w:rsidR="00E7196B" w:rsidRDefault="00E71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955340"/>
      <w:docPartObj>
        <w:docPartGallery w:val="Page Numbers (Top of Page)"/>
        <w:docPartUnique/>
      </w:docPartObj>
    </w:sdtPr>
    <w:sdtEndPr>
      <w:rPr>
        <w:noProof/>
      </w:rPr>
    </w:sdtEndPr>
    <w:sdtContent>
      <w:p w:rsidR="004A7B74" w:rsidRDefault="00E7196B" w:rsidP="004A7B74">
        <w:pPr>
          <w:pStyle w:val="Header"/>
        </w:pPr>
        <w:r>
          <w:t>THE R</w:t>
        </w:r>
        <w:r>
          <w:t>OLE OF MOTIVATION IN ORGANIZATIONAL AND INDUSTRIAL PSYCHOLOGY</w:t>
        </w:r>
      </w:p>
      <w:p w:rsidR="004A7B74" w:rsidRDefault="004A7B74" w:rsidP="004A7B74">
        <w:pPr>
          <w:pStyle w:val="Header"/>
        </w:pPr>
      </w:p>
      <w:p w:rsidR="004A7B74" w:rsidRDefault="00E7196B">
        <w:pPr>
          <w:pStyle w:val="Header"/>
          <w:jc w:val="right"/>
        </w:pPr>
        <w:r>
          <w:fldChar w:fldCharType="begin"/>
        </w:r>
        <w:r>
          <w:instrText xml:space="preserve"> PAGE   \* MERGEFORMAT </w:instrText>
        </w:r>
        <w:r>
          <w:fldChar w:fldCharType="separate"/>
        </w:r>
        <w:r w:rsidR="006634F3">
          <w:rPr>
            <w:noProof/>
          </w:rPr>
          <w:t>7</w:t>
        </w:r>
        <w:r>
          <w:rPr>
            <w:noProof/>
          </w:rPr>
          <w:fldChar w:fldCharType="end"/>
        </w:r>
      </w:p>
    </w:sdtContent>
  </w:sdt>
  <w:p w:rsidR="004A7B74" w:rsidRDefault="004A7B7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B74" w:rsidRDefault="00E7196B" w:rsidP="004A7B74">
    <w:pPr>
      <w:pStyle w:val="Header"/>
    </w:pPr>
    <w:r>
      <w:t>Running Head: THE ROLE OF MOTIVATION IN ORGANIZATIONAL AND INDUSTRIAL PSYCHOLOGY</w:t>
    </w:r>
  </w:p>
  <w:p w:rsidR="004A7B74" w:rsidRDefault="004A7B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8E6"/>
    <w:rsid w:val="000A7047"/>
    <w:rsid w:val="000E568F"/>
    <w:rsid w:val="00187903"/>
    <w:rsid w:val="00240F2F"/>
    <w:rsid w:val="002C3103"/>
    <w:rsid w:val="002C5887"/>
    <w:rsid w:val="00301538"/>
    <w:rsid w:val="00365AB9"/>
    <w:rsid w:val="00395B12"/>
    <w:rsid w:val="003B7550"/>
    <w:rsid w:val="00473D0B"/>
    <w:rsid w:val="004934B4"/>
    <w:rsid w:val="004A077A"/>
    <w:rsid w:val="004A7B74"/>
    <w:rsid w:val="005E6E76"/>
    <w:rsid w:val="005E6F0D"/>
    <w:rsid w:val="006208D0"/>
    <w:rsid w:val="006634F3"/>
    <w:rsid w:val="006708E6"/>
    <w:rsid w:val="00692517"/>
    <w:rsid w:val="006E01D0"/>
    <w:rsid w:val="007B1C2B"/>
    <w:rsid w:val="007C3F3F"/>
    <w:rsid w:val="007F134D"/>
    <w:rsid w:val="008A1A7E"/>
    <w:rsid w:val="008F0502"/>
    <w:rsid w:val="009E3AF2"/>
    <w:rsid w:val="00AC73B3"/>
    <w:rsid w:val="00B7395D"/>
    <w:rsid w:val="00C068E4"/>
    <w:rsid w:val="00C145AE"/>
    <w:rsid w:val="00C2712C"/>
    <w:rsid w:val="00C43D88"/>
    <w:rsid w:val="00D06375"/>
    <w:rsid w:val="00D874ED"/>
    <w:rsid w:val="00DA1DCD"/>
    <w:rsid w:val="00E7196B"/>
    <w:rsid w:val="00F43715"/>
    <w:rsid w:val="00F519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00C65"/>
  <w15:chartTrackingRefBased/>
  <w15:docId w15:val="{F3E45459-60E0-4694-BCF6-50250C667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paragraph" w:styleId="Heading3">
    <w:name w:val="heading 3"/>
    <w:basedOn w:val="Normal"/>
    <w:link w:val="Heading3Char"/>
    <w:uiPriority w:val="9"/>
    <w:qFormat/>
    <w:rsid w:val="000A704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F519D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519D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519D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519D2"/>
    <w:rPr>
      <w:rFonts w:ascii="Arial" w:eastAsia="Times New Roman" w:hAnsi="Arial" w:cs="Arial"/>
      <w:vanish/>
      <w:sz w:val="16"/>
      <w:szCs w:val="16"/>
    </w:rPr>
  </w:style>
  <w:style w:type="character" w:customStyle="1" w:styleId="Heading3Char">
    <w:name w:val="Heading 3 Char"/>
    <w:basedOn w:val="DefaultParagraphFont"/>
    <w:link w:val="Heading3"/>
    <w:uiPriority w:val="9"/>
    <w:rsid w:val="000A704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A70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A7047"/>
    <w:rPr>
      <w:color w:val="0000FF"/>
      <w:u w:val="single"/>
    </w:rPr>
  </w:style>
  <w:style w:type="character" w:customStyle="1" w:styleId="mntl-sc-block-headingtext">
    <w:name w:val="mntl-sc-block-heading__text"/>
    <w:basedOn w:val="DefaultParagraphFont"/>
    <w:rsid w:val="000A7047"/>
  </w:style>
  <w:style w:type="paragraph" w:styleId="Header">
    <w:name w:val="header"/>
    <w:basedOn w:val="Normal"/>
    <w:link w:val="HeaderChar"/>
    <w:uiPriority w:val="99"/>
    <w:unhideWhenUsed/>
    <w:rsid w:val="004A7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B74"/>
  </w:style>
  <w:style w:type="paragraph" w:styleId="Footer">
    <w:name w:val="footer"/>
    <w:basedOn w:val="Normal"/>
    <w:link w:val="FooterChar"/>
    <w:uiPriority w:val="99"/>
    <w:unhideWhenUsed/>
    <w:rsid w:val="004A7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mind.com/personality-psychology-415717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7</Pages>
  <Words>1492</Words>
  <Characters>8507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Fidel</dc:creator>
  <cp:lastModifiedBy>PC</cp:lastModifiedBy>
  <cp:revision>25</cp:revision>
  <dcterms:created xsi:type="dcterms:W3CDTF">2018-11-19T05:19:00Z</dcterms:created>
  <dcterms:modified xsi:type="dcterms:W3CDTF">2018-11-19T16:08:00Z</dcterms:modified>
</cp:coreProperties>
</file>